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151D" w:rsidRPr="00C43FD8" w:rsidRDefault="005B151D" w:rsidP="00C43FD8">
      <w:pPr>
        <w:pStyle w:val="Heading1"/>
      </w:pPr>
      <w:r w:rsidRPr="00C43FD8">
        <w:t>Guidelines on sending video messages via WeTransfer</w:t>
      </w:r>
    </w:p>
    <w:p w:rsidR="003445EF" w:rsidRDefault="00732341" w:rsidP="00C43FD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Open the</w:t>
      </w:r>
      <w:r w:rsidR="003445EF" w:rsidRPr="00C43FD8">
        <w:rPr>
          <w:sz w:val="24"/>
          <w:szCs w:val="24"/>
          <w:lang w:val="en-US"/>
        </w:rPr>
        <w:t xml:space="preserve"> browser on the computer where the file</w:t>
      </w:r>
      <w:r w:rsidR="002C185E" w:rsidRPr="00C43FD8">
        <w:rPr>
          <w:sz w:val="24"/>
          <w:szCs w:val="24"/>
          <w:lang w:val="en-US"/>
        </w:rPr>
        <w:t>s</w:t>
      </w:r>
      <w:r w:rsidR="003445EF" w:rsidRPr="00C43FD8">
        <w:rPr>
          <w:sz w:val="24"/>
          <w:szCs w:val="24"/>
          <w:lang w:val="en-US"/>
        </w:rPr>
        <w:t xml:space="preserve"> you want to send </w:t>
      </w:r>
      <w:r w:rsidR="00C43FD8" w:rsidRPr="00C43FD8">
        <w:rPr>
          <w:sz w:val="24"/>
          <w:szCs w:val="24"/>
          <w:lang w:val="en-US"/>
        </w:rPr>
        <w:t>are</w:t>
      </w:r>
      <w:r w:rsidR="003445EF" w:rsidRPr="00C43FD8">
        <w:rPr>
          <w:sz w:val="24"/>
          <w:szCs w:val="24"/>
          <w:lang w:val="en-US"/>
        </w:rPr>
        <w:t xml:space="preserve"> located. Go to </w:t>
      </w:r>
      <w:hyperlink r:id="rId11" w:history="1">
        <w:r w:rsidR="005B151D" w:rsidRPr="00C43FD8">
          <w:rPr>
            <w:rStyle w:val="Hyperlink"/>
            <w:sz w:val="24"/>
            <w:szCs w:val="24"/>
            <w:lang w:val="en-US"/>
          </w:rPr>
          <w:t>https://wetransfer.com/</w:t>
        </w:r>
      </w:hyperlink>
      <w:r w:rsidR="00C43FD8">
        <w:rPr>
          <w:sz w:val="24"/>
          <w:szCs w:val="24"/>
          <w:lang w:val="en-US"/>
        </w:rPr>
        <w:t>.</w:t>
      </w:r>
    </w:p>
    <w:p w:rsidR="00694BEC" w:rsidRPr="00C43FD8" w:rsidRDefault="00694BEC" w:rsidP="00694BEC">
      <w:pPr>
        <w:pStyle w:val="ListParagraph"/>
        <w:ind w:left="360"/>
        <w:rPr>
          <w:sz w:val="24"/>
          <w:szCs w:val="24"/>
          <w:lang w:val="en-US"/>
        </w:rPr>
      </w:pPr>
    </w:p>
    <w:p w:rsidR="00C43FD8" w:rsidRPr="00732341" w:rsidRDefault="00EA74BE" w:rsidP="0073234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43FD8">
        <w:rPr>
          <w:sz w:val="24"/>
          <w:szCs w:val="24"/>
          <w:lang w:val="en-US"/>
        </w:rPr>
        <w:t xml:space="preserve">Click on “Add your files” and </w:t>
      </w:r>
      <w:r w:rsidR="00732341">
        <w:rPr>
          <w:sz w:val="24"/>
          <w:szCs w:val="24"/>
          <w:lang w:val="en-US"/>
        </w:rPr>
        <w:t xml:space="preserve">select the </w:t>
      </w:r>
      <w:r w:rsidR="00EA0D4E">
        <w:rPr>
          <w:sz w:val="24"/>
          <w:szCs w:val="24"/>
          <w:lang w:val="en-US"/>
        </w:rPr>
        <w:t xml:space="preserve">file of your </w:t>
      </w:r>
      <w:r w:rsidR="00F375D8" w:rsidRPr="00732341">
        <w:rPr>
          <w:sz w:val="24"/>
          <w:szCs w:val="24"/>
          <w:lang w:val="en-US"/>
        </w:rPr>
        <w:t>video message (</w:t>
      </w:r>
      <w:r w:rsidR="00F375D8" w:rsidRPr="00732341">
        <w:rPr>
          <w:b/>
          <w:bCs/>
          <w:sz w:val="24"/>
          <w:szCs w:val="24"/>
          <w:lang w:val="en-US"/>
        </w:rPr>
        <w:t>see below for specifications</w:t>
      </w:r>
      <w:r w:rsidR="00732341">
        <w:rPr>
          <w:sz w:val="24"/>
          <w:szCs w:val="24"/>
          <w:lang w:val="en-US"/>
        </w:rPr>
        <w:t>).</w:t>
      </w:r>
    </w:p>
    <w:p w:rsidR="00694BEC" w:rsidRDefault="00694BEC" w:rsidP="00694BEC">
      <w:pPr>
        <w:pStyle w:val="ListParagraph"/>
        <w:ind w:left="360"/>
        <w:rPr>
          <w:sz w:val="24"/>
          <w:szCs w:val="24"/>
          <w:lang w:val="en-US"/>
        </w:rPr>
      </w:pPr>
    </w:p>
    <w:p w:rsidR="00BF0193" w:rsidRPr="00BF0193" w:rsidRDefault="003445EF" w:rsidP="00BF01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43FD8">
        <w:rPr>
          <w:sz w:val="24"/>
          <w:szCs w:val="24"/>
          <w:lang w:val="en-US"/>
        </w:rPr>
        <w:t>On the “Email to</w:t>
      </w:r>
      <w:r w:rsidR="00EA74BE" w:rsidRPr="00C43FD8">
        <w:rPr>
          <w:sz w:val="24"/>
          <w:szCs w:val="24"/>
          <w:lang w:val="en-US"/>
        </w:rPr>
        <w:t>” field</w:t>
      </w:r>
      <w:r w:rsidRPr="00C43FD8">
        <w:rPr>
          <w:sz w:val="24"/>
          <w:szCs w:val="24"/>
          <w:lang w:val="en-US"/>
        </w:rPr>
        <w:t>, add</w:t>
      </w:r>
      <w:r w:rsidR="0053116E">
        <w:rPr>
          <w:sz w:val="24"/>
          <w:szCs w:val="24"/>
          <w:lang w:val="en-US"/>
        </w:rPr>
        <w:t xml:space="preserve"> </w:t>
      </w:r>
      <w:hyperlink r:id="rId12" w:history="1">
        <w:r w:rsidR="005B7392" w:rsidRPr="00CB7B2E">
          <w:rPr>
            <w:rStyle w:val="Hyperlink"/>
            <w:sz w:val="24"/>
            <w:szCs w:val="24"/>
            <w:lang w:val="en-US"/>
          </w:rPr>
          <w:t>r2d@ohchr.org</w:t>
        </w:r>
      </w:hyperlink>
      <w:r w:rsidR="00BF0193">
        <w:rPr>
          <w:sz w:val="24"/>
          <w:szCs w:val="24"/>
          <w:lang w:val="en-US"/>
        </w:rPr>
        <w:t>.</w:t>
      </w:r>
    </w:p>
    <w:p w:rsidR="00694BEC" w:rsidRDefault="00694BEC" w:rsidP="00694BEC">
      <w:pPr>
        <w:pStyle w:val="ListParagraph"/>
        <w:ind w:left="360"/>
        <w:rPr>
          <w:sz w:val="24"/>
          <w:szCs w:val="24"/>
          <w:lang w:val="en-US"/>
        </w:rPr>
      </w:pPr>
    </w:p>
    <w:p w:rsidR="005B151D" w:rsidRPr="00C43FD8" w:rsidRDefault="00EA74BE" w:rsidP="00E6077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43FD8">
        <w:rPr>
          <w:sz w:val="24"/>
          <w:szCs w:val="24"/>
          <w:lang w:val="en-US"/>
        </w:rPr>
        <w:t>On the “Your email” field, add your own email.</w:t>
      </w:r>
    </w:p>
    <w:p w:rsidR="00694BEC" w:rsidRDefault="00694BEC" w:rsidP="00694BEC">
      <w:pPr>
        <w:pStyle w:val="ListParagraph"/>
        <w:ind w:left="360"/>
        <w:rPr>
          <w:sz w:val="24"/>
          <w:szCs w:val="24"/>
          <w:lang w:val="en-US"/>
        </w:rPr>
      </w:pPr>
    </w:p>
    <w:p w:rsidR="00F83C8F" w:rsidRDefault="00F83C8F" w:rsidP="00AA1F2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43FD8">
        <w:rPr>
          <w:sz w:val="24"/>
          <w:szCs w:val="24"/>
          <w:lang w:val="en-US"/>
        </w:rPr>
        <w:t xml:space="preserve">On the “Message field”, </w:t>
      </w:r>
      <w:r w:rsidR="00AA1F25" w:rsidRPr="00C43FD8">
        <w:rPr>
          <w:sz w:val="24"/>
          <w:szCs w:val="24"/>
          <w:lang w:val="en-US"/>
        </w:rPr>
        <w:t>include</w:t>
      </w:r>
      <w:r w:rsidRPr="00C43FD8">
        <w:rPr>
          <w:sz w:val="24"/>
          <w:szCs w:val="24"/>
          <w:lang w:val="en-US"/>
        </w:rPr>
        <w:t>:</w:t>
      </w:r>
    </w:p>
    <w:p w:rsidR="00694BEC" w:rsidRDefault="00694BEC" w:rsidP="00EC14C3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full name and title;</w:t>
      </w:r>
    </w:p>
    <w:p w:rsidR="00EC14C3" w:rsidRPr="00C43FD8" w:rsidRDefault="00EC14C3" w:rsidP="00EC14C3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930F8F">
        <w:rPr>
          <w:sz w:val="24"/>
          <w:szCs w:val="24"/>
          <w:lang w:val="en-US"/>
        </w:rPr>
        <w:t xml:space="preserve">title of the panel </w:t>
      </w:r>
      <w:r>
        <w:rPr>
          <w:sz w:val="24"/>
          <w:szCs w:val="24"/>
          <w:lang w:val="en-US"/>
        </w:rPr>
        <w:t>for which you are sending the video message.</w:t>
      </w:r>
    </w:p>
    <w:p w:rsidR="00694BEC" w:rsidRDefault="00694BEC" w:rsidP="00694BEC">
      <w:pPr>
        <w:pStyle w:val="ListParagraph"/>
        <w:ind w:left="360"/>
        <w:rPr>
          <w:sz w:val="24"/>
          <w:szCs w:val="24"/>
          <w:lang w:val="en-US"/>
        </w:rPr>
      </w:pPr>
    </w:p>
    <w:p w:rsidR="005E610F" w:rsidRPr="00C43FD8" w:rsidRDefault="00EA74BE" w:rsidP="001D47F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43FD8">
        <w:rPr>
          <w:sz w:val="24"/>
          <w:szCs w:val="24"/>
          <w:lang w:val="en-US"/>
        </w:rPr>
        <w:t xml:space="preserve">Click on “Transfer”. </w:t>
      </w:r>
      <w:r w:rsidR="005E610F" w:rsidRPr="00C43FD8">
        <w:rPr>
          <w:sz w:val="24"/>
          <w:szCs w:val="24"/>
          <w:lang w:val="en-US"/>
        </w:rPr>
        <w:t xml:space="preserve">You will be prompted to enter a verification code, which will be sent to your email in short (remember to check the spam folder). </w:t>
      </w:r>
      <w:r w:rsidR="001D47F7" w:rsidRPr="00C43FD8">
        <w:rPr>
          <w:sz w:val="24"/>
          <w:szCs w:val="24"/>
          <w:lang w:val="en-US"/>
        </w:rPr>
        <w:t>Copy the verification code, paste it in the transfer windows and hit verify.</w:t>
      </w:r>
    </w:p>
    <w:p w:rsidR="00694BEC" w:rsidRPr="00694BEC" w:rsidRDefault="00694BEC" w:rsidP="00694BEC">
      <w:pPr>
        <w:pStyle w:val="ListParagraph"/>
        <w:ind w:left="360"/>
        <w:rPr>
          <w:lang w:val="en-US"/>
        </w:rPr>
      </w:pPr>
    </w:p>
    <w:p w:rsidR="00930F8F" w:rsidRDefault="00440DA2" w:rsidP="00E4014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22A9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D9F83C" wp14:editId="5C14C646">
                <wp:simplePos x="0" y="0"/>
                <wp:positionH relativeFrom="margin">
                  <wp:posOffset>9525</wp:posOffset>
                </wp:positionH>
                <wp:positionV relativeFrom="paragraph">
                  <wp:posOffset>1573530</wp:posOffset>
                </wp:positionV>
                <wp:extent cx="5741035" cy="574040"/>
                <wp:effectExtent l="0" t="0" r="12065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49" w:rsidRPr="00732341" w:rsidRDefault="009A6249" w:rsidP="009A62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A6249">
                              <w:rPr>
                                <w:sz w:val="24"/>
                                <w:szCs w:val="24"/>
                              </w:rPr>
                              <w:t>Kindly remember to send the transcript of your stat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ement to </w:t>
                            </w:r>
                            <w:hyperlink r:id="rId13" w:history="1">
                              <w:r w:rsidR="005B7392" w:rsidRPr="00CB7B2E">
                                <w:rPr>
                                  <w:rStyle w:val="Hyperlink"/>
                                </w:rPr>
                                <w:t>r2d@ohchr.org</w:t>
                              </w:r>
                            </w:hyperlink>
                            <w:r w:rsidRPr="009A6249">
                              <w:rPr>
                                <w:sz w:val="24"/>
                                <w:szCs w:val="24"/>
                              </w:rPr>
                              <w:t xml:space="preserve"> in order to facilitate the work of the interpreters.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9F8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123.9pt;width:452.05pt;height:4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">
                <v:textbox>
                  <w:txbxContent>
                    <w:p w:rsidR="009A6249" w:rsidRPr="00732341" w:rsidRDefault="009A6249" w:rsidP="009A62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A6249">
                        <w:rPr>
                          <w:sz w:val="24"/>
                          <w:szCs w:val="24"/>
                        </w:rPr>
                        <w:t>Kindly remember to send the transcript of your stat</w:t>
                      </w:r>
                      <w:r>
                        <w:rPr>
                          <w:sz w:val="24"/>
                          <w:szCs w:val="24"/>
                        </w:rPr>
                        <w:t xml:space="preserve">ement to </w:t>
                      </w:r>
                      <w:hyperlink r:id="rId14" w:history="1">
                        <w:r w:rsidR="005B7392" w:rsidRPr="00CB7B2E">
                          <w:rPr>
                            <w:rStyle w:val="Hyperlink"/>
                          </w:rPr>
                          <w:t>r2d@ohchr.org</w:t>
                        </w:r>
                      </w:hyperlink>
                      <w:r w:rsidRPr="009A6249">
                        <w:rPr>
                          <w:sz w:val="24"/>
                          <w:szCs w:val="24"/>
                        </w:rPr>
                        <w:t xml:space="preserve"> in order to facilitate the work of the interpreters.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2A9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2301875</wp:posOffset>
                </wp:positionV>
                <wp:extent cx="5741035" cy="742950"/>
                <wp:effectExtent l="0" t="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A95" w:rsidRPr="00732341" w:rsidRDefault="00C22A95" w:rsidP="00440D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2341">
                              <w:rPr>
                                <w:sz w:val="24"/>
                                <w:szCs w:val="24"/>
                              </w:rPr>
                              <w:t xml:space="preserve">In order to enhance participation of persons with disabilities, all stakeholders are </w:t>
                            </w:r>
                            <w:r w:rsidR="00440DA2">
                              <w:rPr>
                                <w:sz w:val="24"/>
                                <w:szCs w:val="24"/>
                              </w:rPr>
                              <w:t xml:space="preserve">strongly </w:t>
                            </w:r>
                            <w:r w:rsidRPr="00732341">
                              <w:rPr>
                                <w:sz w:val="24"/>
                                <w:szCs w:val="24"/>
                              </w:rPr>
                              <w:t>encouraged to include captioning on the video statement</w:t>
                            </w:r>
                            <w:r w:rsidR="00345EF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440DA2">
                              <w:rPr>
                                <w:sz w:val="24"/>
                                <w:szCs w:val="24"/>
                              </w:rPr>
                              <w:t xml:space="preserve"> Consult the “</w:t>
                            </w:r>
                            <w:r w:rsidR="00440DA2" w:rsidRPr="00440DA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Guidelines on creating captions using YouTube</w:t>
                            </w:r>
                            <w:r w:rsidR="00440DA2">
                              <w:rPr>
                                <w:sz w:val="24"/>
                                <w:szCs w:val="24"/>
                              </w:rPr>
                              <w:t>” for instructions.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81.25pt;width:452.05pt;height:58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">
                <v:textbox>
                  <w:txbxContent>
                    <w:p w:rsidR="00C22A95" w:rsidRPr="00732341" w:rsidRDefault="00C22A95" w:rsidP="00440D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32341">
                        <w:rPr>
                          <w:sz w:val="24"/>
                          <w:szCs w:val="24"/>
                        </w:rPr>
                        <w:t xml:space="preserve">In order to enhance participation of persons with disabilities, all stakeholders are </w:t>
                      </w:r>
                      <w:r w:rsidR="00440DA2">
                        <w:rPr>
                          <w:sz w:val="24"/>
                          <w:szCs w:val="24"/>
                        </w:rPr>
                        <w:t xml:space="preserve">strongly </w:t>
                      </w:r>
                      <w:r w:rsidRPr="00732341">
                        <w:rPr>
                          <w:sz w:val="24"/>
                          <w:szCs w:val="24"/>
                        </w:rPr>
                        <w:t>encouraged to include captioning on the video statement</w:t>
                      </w:r>
                      <w:r w:rsidR="00345EF8">
                        <w:rPr>
                          <w:sz w:val="24"/>
                          <w:szCs w:val="24"/>
                        </w:rPr>
                        <w:t>.</w:t>
                      </w:r>
                      <w:r w:rsidR="00440DA2">
                        <w:rPr>
                          <w:sz w:val="24"/>
                          <w:szCs w:val="24"/>
                        </w:rPr>
                        <w:t xml:space="preserve"> Consult the “</w:t>
                      </w:r>
                      <w:r w:rsidR="00440DA2" w:rsidRPr="00440DA2">
                        <w:rPr>
                          <w:i/>
                          <w:iCs/>
                          <w:sz w:val="24"/>
                          <w:szCs w:val="24"/>
                        </w:rPr>
                        <w:t>Guidelines on creating captions using YouTube</w:t>
                      </w:r>
                      <w:r w:rsidR="00440DA2">
                        <w:rPr>
                          <w:sz w:val="24"/>
                          <w:szCs w:val="24"/>
                        </w:rPr>
                        <w:t>” for instructions.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2A9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BFF146" wp14:editId="259803F7">
                <wp:simplePos x="0" y="0"/>
                <wp:positionH relativeFrom="margin">
                  <wp:align>left</wp:align>
                </wp:positionH>
                <wp:positionV relativeFrom="paragraph">
                  <wp:posOffset>3187700</wp:posOffset>
                </wp:positionV>
                <wp:extent cx="5741035" cy="1266825"/>
                <wp:effectExtent l="0" t="0" r="1206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B77" w:rsidRPr="00732341" w:rsidRDefault="00C66B77" w:rsidP="00C66B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008E">
                              <w:rPr>
                                <w:sz w:val="24"/>
                                <w:szCs w:val="24"/>
                              </w:rPr>
                              <w:t>Video statements submitted to the Secretariat for the purpose of screening will be considered as a UN audio-visual asset that can be re-disseminated to media organizations worldwide on a non-commercial basis, in accordance with guidelines of the Department of Global Communications.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FF146" id="_x0000_s1028" type="#_x0000_t202" style="position:absolute;left:0;text-align:left;margin-left:0;margin-top:251pt;width:452.05pt;height:99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">
                <v:textbox>
                  <w:txbxContent>
                    <w:p w:rsidR="00C66B77" w:rsidRPr="00732341" w:rsidRDefault="00C66B77" w:rsidP="00C66B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6008E">
                        <w:rPr>
                          <w:sz w:val="24"/>
                          <w:szCs w:val="24"/>
                        </w:rPr>
                        <w:t xml:space="preserve">Video statements submitted to the Secretariat for the purpose of screening </w:t>
                      </w:r>
                      <w:bookmarkStart w:id="1" w:name="_GoBack"/>
                      <w:bookmarkEnd w:id="1"/>
                      <w:r w:rsidRPr="0016008E">
                        <w:rPr>
                          <w:sz w:val="24"/>
                          <w:szCs w:val="24"/>
                        </w:rPr>
                        <w:t>will be considered as a UN audio-visual asset that can be re-disseminated to media organizations worldwide on a non-commercial basis, in accordance with guidelines of the Department of Global Communications.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2A9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C178DB" wp14:editId="0E467022">
                <wp:simplePos x="0" y="0"/>
                <wp:positionH relativeFrom="margin">
                  <wp:align>left</wp:align>
                </wp:positionH>
                <wp:positionV relativeFrom="paragraph">
                  <wp:posOffset>880745</wp:posOffset>
                </wp:positionV>
                <wp:extent cx="5741035" cy="574040"/>
                <wp:effectExtent l="0" t="0" r="1206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D4E" w:rsidRPr="00EA0D4E" w:rsidRDefault="00EA0D4E" w:rsidP="00EA0D4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Please note that all video statements should be sent </w:t>
                            </w:r>
                            <w:r w:rsidRPr="00EA0D4E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until 18:00 (Geneva time) </w:t>
                            </w:r>
                            <w:r w:rsidR="009C56D5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the day prior to delivery of the statement.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178D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69.35pt;width:452.05pt;height:45.2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">
                <v:textbox>
                  <w:txbxContent>
                    <w:p w:rsidR="00EA0D4E" w:rsidRPr="00EA0D4E" w:rsidRDefault="00EA0D4E" w:rsidP="00EA0D4E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Please note that all video statements should be sent </w:t>
                      </w:r>
                      <w:r w:rsidRPr="00EA0D4E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 xml:space="preserve">until 18:00 (Geneva time) </w:t>
                      </w:r>
                      <w:r w:rsidR="009C56D5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the day prior to delivery of the statement.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610F" w:rsidRPr="00C43FD8">
        <w:rPr>
          <w:sz w:val="24"/>
          <w:szCs w:val="24"/>
          <w:lang w:val="en-US"/>
        </w:rPr>
        <w:t>Once the verification code has been entered, your file</w:t>
      </w:r>
      <w:r w:rsidR="002C185E" w:rsidRPr="00C43FD8">
        <w:rPr>
          <w:sz w:val="24"/>
          <w:szCs w:val="24"/>
          <w:lang w:val="en-US"/>
        </w:rPr>
        <w:t>s</w:t>
      </w:r>
      <w:r w:rsidR="005E610F" w:rsidRPr="00C43FD8">
        <w:rPr>
          <w:sz w:val="24"/>
          <w:szCs w:val="24"/>
          <w:lang w:val="en-US"/>
        </w:rPr>
        <w:t xml:space="preserve"> will be uploaded. This might take a few minutes. After that, your file</w:t>
      </w:r>
      <w:r w:rsidR="002C185E" w:rsidRPr="00C43FD8">
        <w:rPr>
          <w:sz w:val="24"/>
          <w:szCs w:val="24"/>
          <w:lang w:val="en-US"/>
        </w:rPr>
        <w:t>s</w:t>
      </w:r>
      <w:r w:rsidR="005E610F" w:rsidRPr="00C43FD8">
        <w:rPr>
          <w:sz w:val="24"/>
          <w:szCs w:val="24"/>
          <w:lang w:val="en-US"/>
        </w:rPr>
        <w:t xml:space="preserve"> will be sent </w:t>
      </w:r>
      <w:r w:rsidR="002C185E" w:rsidRPr="00C43FD8">
        <w:rPr>
          <w:sz w:val="24"/>
          <w:szCs w:val="24"/>
          <w:lang w:val="en-US"/>
        </w:rPr>
        <w:t xml:space="preserve">to us </w:t>
      </w:r>
      <w:r w:rsidR="005E610F" w:rsidRPr="00C43FD8">
        <w:rPr>
          <w:sz w:val="24"/>
          <w:szCs w:val="24"/>
          <w:lang w:val="en-US"/>
        </w:rPr>
        <w:t xml:space="preserve">automatically. You will </w:t>
      </w:r>
      <w:r w:rsidR="002C185E" w:rsidRPr="00C43FD8">
        <w:rPr>
          <w:sz w:val="24"/>
          <w:szCs w:val="24"/>
          <w:lang w:val="en-US"/>
        </w:rPr>
        <w:t>receive an email confirming that your files were sent successfully. You will also receive a confirmation email once we have downloaded your file</w:t>
      </w:r>
      <w:r w:rsidR="001D47F7" w:rsidRPr="00C43FD8">
        <w:rPr>
          <w:sz w:val="24"/>
          <w:szCs w:val="24"/>
          <w:lang w:val="en-US"/>
        </w:rPr>
        <w:t>s</w:t>
      </w:r>
      <w:r w:rsidR="002C185E" w:rsidRPr="00C43FD8">
        <w:rPr>
          <w:sz w:val="24"/>
          <w:szCs w:val="24"/>
          <w:lang w:val="en-US"/>
        </w:rPr>
        <w:t>.</w:t>
      </w:r>
    </w:p>
    <w:p w:rsidR="00930F8F" w:rsidRDefault="00930F8F" w:rsidP="00930F8F">
      <w:pPr>
        <w:rPr>
          <w:lang w:val="en-US"/>
        </w:rPr>
      </w:pPr>
      <w:r>
        <w:rPr>
          <w:lang w:val="en-US"/>
        </w:rPr>
        <w:br w:type="page"/>
      </w:r>
    </w:p>
    <w:p w:rsidR="004A6AA6" w:rsidRPr="004A6AA6" w:rsidRDefault="004A6AA6" w:rsidP="004A6AA6">
      <w:pPr>
        <w:pStyle w:val="Heading1"/>
      </w:pPr>
      <w:r>
        <w:lastRenderedPageBreak/>
        <w:t>Recommended technical</w:t>
      </w:r>
      <w:r w:rsidR="0058319E">
        <w:t xml:space="preserve"> specifications</w:t>
      </w:r>
      <w:r>
        <w:t xml:space="preserve"> for video statements</w:t>
      </w:r>
    </w:p>
    <w:p w:rsidR="004A6AA6" w:rsidRPr="004A6AA6" w:rsidRDefault="004A6AA6" w:rsidP="004A6AA6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  <w:b/>
          <w:bCs/>
          <w:sz w:val="24"/>
          <w:szCs w:val="24"/>
          <w:u w:val="single"/>
        </w:rPr>
        <w:t>MP4</w:t>
      </w:r>
      <w:r w:rsidRPr="004A6AA6">
        <w:rPr>
          <w:rFonts w:ascii="Arial" w:eastAsia="DengXian" w:hAnsi="Arial" w:cs="Arial"/>
          <w:b/>
          <w:bCs/>
          <w:sz w:val="24"/>
          <w:szCs w:val="24"/>
          <w:u w:val="single"/>
        </w:rPr>
        <w:br/>
      </w:r>
      <w:r w:rsidRPr="004A6AA6">
        <w:rPr>
          <w:rFonts w:ascii="Arial" w:eastAsia="DengXian" w:hAnsi="Arial" w:cs="Arial"/>
          <w:sz w:val="18"/>
          <w:szCs w:val="18"/>
        </w:rPr>
        <w:t>The MP4 or MPEG-4 file format is a digital multimedia container format most commonly used to store video and audio, but it can also be used to store other data such as subtitles and still images.</w:t>
      </w:r>
    </w:p>
    <w:p w:rsidR="004A6AA6" w:rsidRPr="004A6AA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</w:rPr>
        <w:t>video encoding:</w:t>
      </w:r>
      <w:r w:rsidRPr="004A6AA6">
        <w:rPr>
          <w:rFonts w:ascii="Arial" w:eastAsia="DengXian" w:hAnsi="Arial" w:cs="Arial"/>
        </w:rPr>
        <w:tab/>
      </w:r>
      <w:r w:rsidRPr="004A6AA6">
        <w:rPr>
          <w:rFonts w:ascii="Arial" w:eastAsia="DengXian" w:hAnsi="Arial" w:cs="Arial"/>
          <w:b/>
          <w:bCs/>
        </w:rPr>
        <w:t>H.264</w:t>
      </w:r>
    </w:p>
    <w:p w:rsidR="004A6AA6" w:rsidRPr="004A6AA6" w:rsidRDefault="004A6AA6" w:rsidP="004A6AA6">
      <w:p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10"/>
          <w:szCs w:val="10"/>
          <w:u w:val="single"/>
        </w:rPr>
      </w:pPr>
    </w:p>
    <w:p w:rsidR="004A6AA6" w:rsidRPr="004A6AA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</w:rPr>
        <w:t>audio encoding:</w:t>
      </w:r>
      <w:r w:rsidRPr="004A6AA6">
        <w:rPr>
          <w:rFonts w:ascii="Arial" w:eastAsia="DengXian" w:hAnsi="Arial" w:cs="Arial"/>
        </w:rPr>
        <w:tab/>
      </w:r>
      <w:r w:rsidRPr="004A6AA6">
        <w:rPr>
          <w:rFonts w:ascii="Arial" w:eastAsia="DengXian" w:hAnsi="Arial" w:cs="Arial"/>
          <w:b/>
          <w:bCs/>
        </w:rPr>
        <w:t>Min 44100Hz</w:t>
      </w:r>
    </w:p>
    <w:p w:rsidR="004A6AA6" w:rsidRPr="004A6AA6" w:rsidRDefault="004A6AA6" w:rsidP="004A6AA6">
      <w:pPr>
        <w:spacing w:after="0" w:line="240" w:lineRule="auto"/>
        <w:ind w:left="1080"/>
        <w:rPr>
          <w:rFonts w:ascii="Arial" w:eastAsia="DengXian" w:hAnsi="Arial" w:cs="Arial"/>
          <w:b/>
          <w:bCs/>
          <w:sz w:val="10"/>
          <w:szCs w:val="10"/>
          <w:u w:val="single"/>
        </w:rPr>
      </w:pPr>
    </w:p>
    <w:p w:rsidR="004A6AA6" w:rsidRPr="004A6AA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</w:rPr>
        <w:t>video resolution:</w:t>
      </w:r>
      <w:r w:rsidRPr="004A6AA6">
        <w:rPr>
          <w:rFonts w:ascii="Arial" w:eastAsia="DengXian" w:hAnsi="Arial" w:cs="Arial"/>
        </w:rPr>
        <w:tab/>
      </w:r>
      <w:r w:rsidRPr="004A6AA6">
        <w:rPr>
          <w:rFonts w:ascii="Arial" w:eastAsia="DengXian" w:hAnsi="Arial" w:cs="Arial"/>
          <w:b/>
          <w:bCs/>
        </w:rPr>
        <w:t xml:space="preserve">Min 640x480 </w:t>
      </w:r>
    </w:p>
    <w:p w:rsidR="004A6AA6" w:rsidRPr="004A6AA6" w:rsidRDefault="004A6AA6" w:rsidP="004A6AA6">
      <w:pPr>
        <w:spacing w:after="0" w:line="240" w:lineRule="auto"/>
        <w:ind w:left="2160" w:firstLine="720"/>
        <w:rPr>
          <w:rFonts w:ascii="Arial" w:eastAsia="DengXian" w:hAnsi="Arial" w:cs="Arial"/>
          <w:b/>
          <w:bCs/>
        </w:rPr>
      </w:pPr>
      <w:r w:rsidRPr="004A6AA6">
        <w:rPr>
          <w:rFonts w:ascii="Arial" w:eastAsia="DengXian" w:hAnsi="Arial" w:cs="Arial"/>
          <w:b/>
          <w:bCs/>
        </w:rPr>
        <w:t>Max 1920x1080</w:t>
      </w:r>
    </w:p>
    <w:p w:rsidR="004A6AA6" w:rsidRPr="004A6AA6" w:rsidRDefault="004A6AA6" w:rsidP="004A6AA6">
      <w:pPr>
        <w:spacing w:after="0" w:line="240" w:lineRule="auto"/>
        <w:ind w:left="2880"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  <w:b/>
          <w:bCs/>
        </w:rPr>
        <w:t>Frame rate 24, 30 fps</w:t>
      </w:r>
    </w:p>
    <w:p w:rsidR="004A6AA6" w:rsidRPr="004A6AA6" w:rsidRDefault="004A6AA6" w:rsidP="004A6AA6">
      <w:pPr>
        <w:spacing w:after="0" w:line="240" w:lineRule="auto"/>
        <w:ind w:left="36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</w:p>
    <w:p w:rsidR="004A6AA6" w:rsidRPr="004A6AA6" w:rsidRDefault="004A6AA6" w:rsidP="004A6AA6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  <w:b/>
          <w:bCs/>
          <w:sz w:val="24"/>
          <w:szCs w:val="24"/>
          <w:u w:val="single"/>
        </w:rPr>
        <w:t>MOV</w:t>
      </w:r>
      <w:r w:rsidRPr="004A6AA6">
        <w:rPr>
          <w:rFonts w:ascii="Arial" w:eastAsia="DengXian" w:hAnsi="Arial" w:cs="Arial"/>
          <w:b/>
          <w:bCs/>
          <w:sz w:val="24"/>
          <w:szCs w:val="24"/>
          <w:u w:val="single"/>
        </w:rPr>
        <w:br/>
      </w:r>
      <w:r w:rsidRPr="004A6AA6">
        <w:rPr>
          <w:rFonts w:ascii="Arial" w:eastAsia="DengXian" w:hAnsi="Arial" w:cs="Arial"/>
          <w:sz w:val="18"/>
          <w:szCs w:val="18"/>
        </w:rPr>
        <w:t>MOV is the Apple Inc. Quicktime multimedia container file that contains one or more tracks, each of which stores a particular type of data: audio, video, effects, or text (e.g. for subtitles).</w:t>
      </w:r>
    </w:p>
    <w:p w:rsidR="004A6AA6" w:rsidRPr="004A6AA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</w:rPr>
        <w:t>video encoding:</w:t>
      </w:r>
      <w:r w:rsidRPr="004A6AA6">
        <w:rPr>
          <w:rFonts w:ascii="Arial" w:eastAsia="DengXian" w:hAnsi="Arial" w:cs="Arial"/>
        </w:rPr>
        <w:tab/>
      </w:r>
      <w:r w:rsidRPr="004A6AA6">
        <w:rPr>
          <w:rFonts w:ascii="Arial" w:eastAsia="DengXian" w:hAnsi="Arial" w:cs="Arial"/>
          <w:b/>
          <w:bCs/>
        </w:rPr>
        <w:t>H.264</w:t>
      </w:r>
    </w:p>
    <w:p w:rsidR="004A6AA6" w:rsidRPr="004A6AA6" w:rsidRDefault="004A6AA6" w:rsidP="004A6AA6">
      <w:p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10"/>
          <w:szCs w:val="10"/>
          <w:u w:val="single"/>
        </w:rPr>
      </w:pPr>
    </w:p>
    <w:p w:rsidR="004A6AA6" w:rsidRPr="004A6AA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</w:rPr>
        <w:t>audio encoding:</w:t>
      </w:r>
      <w:r w:rsidRPr="004A6AA6">
        <w:rPr>
          <w:rFonts w:ascii="Arial" w:eastAsia="DengXian" w:hAnsi="Arial" w:cs="Arial"/>
        </w:rPr>
        <w:tab/>
      </w:r>
      <w:r w:rsidRPr="004A6AA6">
        <w:rPr>
          <w:rFonts w:ascii="Arial" w:eastAsia="DengXian" w:hAnsi="Arial" w:cs="Arial"/>
          <w:b/>
          <w:bCs/>
        </w:rPr>
        <w:t>Min 44100Hz</w:t>
      </w:r>
    </w:p>
    <w:p w:rsidR="004A6AA6" w:rsidRPr="004A6AA6" w:rsidRDefault="004A6AA6" w:rsidP="004A6AA6">
      <w:pPr>
        <w:spacing w:after="0" w:line="240" w:lineRule="auto"/>
        <w:ind w:left="1080"/>
        <w:rPr>
          <w:rFonts w:ascii="Arial" w:eastAsia="DengXian" w:hAnsi="Arial" w:cs="Arial"/>
          <w:b/>
          <w:bCs/>
          <w:sz w:val="10"/>
          <w:szCs w:val="10"/>
          <w:u w:val="single"/>
        </w:rPr>
      </w:pPr>
    </w:p>
    <w:p w:rsidR="004A6AA6" w:rsidRPr="004A6AA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</w:rPr>
        <w:t>video resolution:</w:t>
      </w:r>
      <w:r w:rsidRPr="004A6AA6">
        <w:rPr>
          <w:rFonts w:ascii="Arial" w:eastAsia="DengXian" w:hAnsi="Arial" w:cs="Arial"/>
        </w:rPr>
        <w:tab/>
      </w:r>
      <w:r w:rsidRPr="004A6AA6">
        <w:rPr>
          <w:rFonts w:ascii="Arial" w:eastAsia="DengXian" w:hAnsi="Arial" w:cs="Arial"/>
          <w:b/>
          <w:bCs/>
        </w:rPr>
        <w:t xml:space="preserve">Min 640x480 </w:t>
      </w:r>
    </w:p>
    <w:p w:rsidR="004A6AA6" w:rsidRPr="004A6AA6" w:rsidRDefault="004A6AA6" w:rsidP="004A6AA6">
      <w:pPr>
        <w:spacing w:after="0" w:line="240" w:lineRule="auto"/>
        <w:ind w:left="2160" w:firstLine="720"/>
        <w:rPr>
          <w:rFonts w:ascii="Arial" w:eastAsia="DengXian" w:hAnsi="Arial" w:cs="Arial"/>
          <w:b/>
          <w:bCs/>
        </w:rPr>
      </w:pPr>
      <w:r w:rsidRPr="004A6AA6">
        <w:rPr>
          <w:rFonts w:ascii="Arial" w:eastAsia="DengXian" w:hAnsi="Arial" w:cs="Arial"/>
          <w:b/>
          <w:bCs/>
        </w:rPr>
        <w:t>Max 1920x1080</w:t>
      </w:r>
    </w:p>
    <w:p w:rsidR="004A6AA6" w:rsidRPr="004A6AA6" w:rsidRDefault="004A6AA6" w:rsidP="004A6AA6">
      <w:pPr>
        <w:spacing w:after="0" w:line="240" w:lineRule="auto"/>
        <w:ind w:left="2880"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  <w:b/>
          <w:bCs/>
        </w:rPr>
        <w:t>Frame rate 24, 30 fps</w:t>
      </w:r>
    </w:p>
    <w:p w:rsidR="004A6AA6" w:rsidRPr="004A6AA6" w:rsidRDefault="004A6AA6" w:rsidP="004A6AA6">
      <w:pPr>
        <w:spacing w:after="0" w:line="240" w:lineRule="auto"/>
        <w:ind w:left="360"/>
        <w:contextualSpacing/>
        <w:rPr>
          <w:rFonts w:ascii="Arial" w:eastAsia="DengXian" w:hAnsi="Arial" w:cs="Arial"/>
          <w:b/>
          <w:bCs/>
          <w:u w:val="single"/>
        </w:rPr>
      </w:pPr>
    </w:p>
    <w:p w:rsidR="004A6AA6" w:rsidRPr="004A6AA6" w:rsidRDefault="004A6AA6" w:rsidP="004A6AA6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eastAsia="DengXian" w:hAnsi="Arial" w:cs="Arial"/>
          <w:b/>
          <w:bCs/>
          <w:u w:val="single"/>
        </w:rPr>
      </w:pPr>
      <w:r w:rsidRPr="004A6AA6">
        <w:rPr>
          <w:rFonts w:ascii="Arial" w:eastAsia="DengXian" w:hAnsi="Arial" w:cs="Arial"/>
          <w:b/>
          <w:bCs/>
          <w:sz w:val="24"/>
          <w:szCs w:val="24"/>
          <w:u w:val="single"/>
        </w:rPr>
        <w:t>AVI/WMV</w:t>
      </w:r>
      <w:r w:rsidRPr="004A6AA6">
        <w:rPr>
          <w:rFonts w:ascii="Arial" w:eastAsia="DengXian" w:hAnsi="Arial" w:cs="Arial"/>
          <w:b/>
          <w:bCs/>
          <w:sz w:val="24"/>
          <w:szCs w:val="24"/>
          <w:u w:val="single"/>
        </w:rPr>
        <w:br/>
      </w:r>
      <w:r w:rsidRPr="004A6AA6">
        <w:rPr>
          <w:rFonts w:ascii="Arial" w:eastAsia="DengXian" w:hAnsi="Arial" w:cs="Arial"/>
          <w:sz w:val="18"/>
          <w:szCs w:val="18"/>
        </w:rPr>
        <w:t>Audio Video Interleaved (AVI) is a multimedia container format introduced by Microsoft that can contain both audio and video data in a file container that allows audio-with-video playback.</w:t>
      </w:r>
    </w:p>
    <w:p w:rsidR="004A6AA6" w:rsidRPr="004A6AA6" w:rsidRDefault="004A6AA6" w:rsidP="004A6AA6">
      <w:pPr>
        <w:spacing w:after="0" w:line="240" w:lineRule="auto"/>
        <w:ind w:left="360"/>
        <w:contextualSpacing/>
        <w:jc w:val="both"/>
        <w:rPr>
          <w:rFonts w:ascii="Arial" w:eastAsia="DengXian" w:hAnsi="Arial" w:cs="Arial"/>
          <w:b/>
          <w:bCs/>
          <w:u w:val="single"/>
        </w:rPr>
      </w:pPr>
      <w:r w:rsidRPr="004A6AA6">
        <w:rPr>
          <w:rFonts w:ascii="Arial" w:eastAsia="DengXian" w:hAnsi="Arial" w:cs="Arial"/>
          <w:sz w:val="18"/>
          <w:szCs w:val="18"/>
        </w:rPr>
        <w:t>Windows Media Video (WMV) is a video compression format for several proprietary codecs developed by Microsoft.</w:t>
      </w:r>
    </w:p>
    <w:p w:rsidR="004A6AA6" w:rsidRPr="00D14DE0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lang w:val="es-ES"/>
        </w:rPr>
      </w:pPr>
      <w:r w:rsidRPr="00D14DE0">
        <w:rPr>
          <w:rFonts w:ascii="Arial" w:eastAsia="DengXian" w:hAnsi="Arial" w:cs="Arial"/>
          <w:lang w:val="es-ES"/>
        </w:rPr>
        <w:t>video encoding:</w:t>
      </w:r>
      <w:r w:rsidRPr="00D14DE0">
        <w:rPr>
          <w:rFonts w:ascii="Arial" w:eastAsia="DengXian" w:hAnsi="Arial" w:cs="Arial"/>
          <w:lang w:val="es-ES"/>
        </w:rPr>
        <w:tab/>
      </w:r>
      <w:r w:rsidRPr="00D14DE0">
        <w:rPr>
          <w:rFonts w:ascii="Arial" w:eastAsia="DengXian" w:hAnsi="Arial" w:cs="Arial"/>
          <w:b/>
          <w:bCs/>
          <w:lang w:val="es-ES"/>
        </w:rPr>
        <w:t>WMV3</w:t>
      </w:r>
      <w:r w:rsidRPr="00D14DE0">
        <w:rPr>
          <w:rFonts w:ascii="Arial" w:eastAsia="DengXian" w:hAnsi="Arial" w:cs="Arial"/>
          <w:lang w:val="es-ES"/>
        </w:rPr>
        <w:t xml:space="preserve"> (Windows Media Video 9)</w:t>
      </w:r>
    </w:p>
    <w:p w:rsidR="004A6AA6" w:rsidRPr="00D14DE0" w:rsidRDefault="004A6AA6" w:rsidP="004A6AA6">
      <w:p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10"/>
          <w:szCs w:val="10"/>
          <w:u w:val="single"/>
          <w:lang w:val="es-ES"/>
        </w:rPr>
      </w:pPr>
    </w:p>
    <w:p w:rsidR="004A6AA6" w:rsidRPr="004A6AA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</w:rPr>
        <w:t>audio encoding:</w:t>
      </w:r>
      <w:r w:rsidRPr="004A6AA6">
        <w:rPr>
          <w:rFonts w:ascii="Arial" w:eastAsia="DengXian" w:hAnsi="Arial" w:cs="Arial"/>
        </w:rPr>
        <w:tab/>
      </w:r>
      <w:r w:rsidRPr="004A6AA6">
        <w:rPr>
          <w:rFonts w:ascii="Arial" w:eastAsia="DengXian" w:hAnsi="Arial" w:cs="Arial"/>
          <w:b/>
          <w:bCs/>
        </w:rPr>
        <w:t>Min 44100Hz</w:t>
      </w:r>
    </w:p>
    <w:p w:rsidR="004A6AA6" w:rsidRPr="004A6AA6" w:rsidRDefault="004A6AA6" w:rsidP="004A6AA6">
      <w:pPr>
        <w:spacing w:after="0" w:line="240" w:lineRule="auto"/>
        <w:ind w:left="1080"/>
        <w:rPr>
          <w:rFonts w:ascii="Arial" w:eastAsia="DengXian" w:hAnsi="Arial" w:cs="Arial"/>
          <w:b/>
          <w:bCs/>
          <w:sz w:val="10"/>
          <w:szCs w:val="10"/>
          <w:u w:val="single"/>
        </w:rPr>
      </w:pPr>
    </w:p>
    <w:p w:rsidR="004A6AA6" w:rsidRPr="004A6AA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</w:rPr>
        <w:t>video resolution:</w:t>
      </w:r>
      <w:r w:rsidRPr="004A6AA6">
        <w:rPr>
          <w:rFonts w:ascii="Arial" w:eastAsia="DengXian" w:hAnsi="Arial" w:cs="Arial"/>
        </w:rPr>
        <w:tab/>
      </w:r>
      <w:r w:rsidRPr="004A6AA6">
        <w:rPr>
          <w:rFonts w:ascii="Arial" w:eastAsia="DengXian" w:hAnsi="Arial" w:cs="Arial"/>
          <w:b/>
          <w:bCs/>
        </w:rPr>
        <w:t xml:space="preserve">Min 640x480 </w:t>
      </w:r>
    </w:p>
    <w:p w:rsidR="004A6AA6" w:rsidRPr="004A6AA6" w:rsidRDefault="004A6AA6" w:rsidP="004A6AA6">
      <w:pPr>
        <w:spacing w:after="0" w:line="240" w:lineRule="auto"/>
        <w:ind w:left="2160" w:firstLine="720"/>
        <w:rPr>
          <w:rFonts w:ascii="Arial" w:eastAsia="DengXian" w:hAnsi="Arial" w:cs="Arial"/>
          <w:b/>
          <w:bCs/>
        </w:rPr>
      </w:pPr>
      <w:r w:rsidRPr="004A6AA6">
        <w:rPr>
          <w:rFonts w:ascii="Arial" w:eastAsia="DengXian" w:hAnsi="Arial" w:cs="Arial"/>
          <w:b/>
          <w:bCs/>
        </w:rPr>
        <w:t>Max 1920x1080</w:t>
      </w:r>
    </w:p>
    <w:p w:rsidR="004A6AA6" w:rsidRPr="004A6AA6" w:rsidRDefault="004A6AA6" w:rsidP="004A6AA6">
      <w:pPr>
        <w:spacing w:after="0" w:line="240" w:lineRule="auto"/>
        <w:ind w:left="2880"/>
        <w:rPr>
          <w:rFonts w:ascii="Arial" w:eastAsia="DengXian" w:hAnsi="Arial" w:cs="Arial"/>
          <w:b/>
          <w:bCs/>
        </w:rPr>
      </w:pPr>
      <w:r w:rsidRPr="004A6AA6">
        <w:rPr>
          <w:rFonts w:ascii="Arial" w:eastAsia="DengXian" w:hAnsi="Arial" w:cs="Arial"/>
          <w:b/>
          <w:bCs/>
        </w:rPr>
        <w:t>Frame rate 24, 30 fps</w:t>
      </w:r>
    </w:p>
    <w:p w:rsidR="004A6AA6" w:rsidRPr="004A6AA6" w:rsidRDefault="00345EF8" w:rsidP="004A6AA6">
      <w:pPr>
        <w:spacing w:after="0" w:line="240" w:lineRule="auto"/>
        <w:rPr>
          <w:rFonts w:ascii="Arial" w:eastAsia="DengXian" w:hAnsi="Arial" w:cs="Arial"/>
          <w:b/>
          <w:bCs/>
        </w:rPr>
      </w:pPr>
      <w:r w:rsidRPr="00C22A9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46CCA8" wp14:editId="48261588">
                <wp:simplePos x="0" y="0"/>
                <wp:positionH relativeFrom="margin">
                  <wp:align>left</wp:align>
                </wp:positionH>
                <wp:positionV relativeFrom="paragraph">
                  <wp:posOffset>1379220</wp:posOffset>
                </wp:positionV>
                <wp:extent cx="5741035" cy="495300"/>
                <wp:effectExtent l="0" t="0" r="1206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EF8" w:rsidRPr="00EA0D4E" w:rsidRDefault="00345EF8" w:rsidP="00345EF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5EF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When using a smartphone, remember to shoot the video in </w:t>
                            </w:r>
                            <w:r w:rsidRPr="00345EF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landscape (horizontal) mode</w:t>
                            </w:r>
                            <w:r w:rsidRPr="00345EF8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CCA8" id="Text Box 4" o:spid="_x0000_s1030" type="#_x0000_t202" style="position:absolute;margin-left:0;margin-top:108.6pt;width:452.05pt;height:39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">
                <v:textbox>
                  <w:txbxContent>
                    <w:p w:rsidR="00345EF8" w:rsidRPr="00EA0D4E" w:rsidRDefault="00345EF8" w:rsidP="00345EF8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45EF8">
                        <w:rPr>
                          <w:sz w:val="24"/>
                          <w:szCs w:val="24"/>
                          <w:lang w:val="en-US"/>
                        </w:rPr>
                        <w:t xml:space="preserve">When using a smartphone, remember to shoot the video in </w:t>
                      </w:r>
                      <w:r w:rsidRPr="00345EF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landscape (horizontal) mode</w:t>
                      </w:r>
                      <w:r w:rsidRPr="00345EF8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2A9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3FC67A" wp14:editId="52AE054B">
                <wp:simplePos x="0" y="0"/>
                <wp:positionH relativeFrom="margin">
                  <wp:align>left</wp:align>
                </wp:positionH>
                <wp:positionV relativeFrom="paragraph">
                  <wp:posOffset>349250</wp:posOffset>
                </wp:positionV>
                <wp:extent cx="5741035" cy="771525"/>
                <wp:effectExtent l="0" t="0" r="1206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EF8" w:rsidRPr="00345EF8" w:rsidRDefault="00345EF8" w:rsidP="00345EF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5EF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Please note that </w:t>
                            </w:r>
                            <w:r w:rsidRPr="00345EF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no professional equipment is required to record video messages</w:t>
                            </w:r>
                            <w:r w:rsidRPr="00345EF8">
                              <w:rPr>
                                <w:sz w:val="24"/>
                                <w:szCs w:val="24"/>
                                <w:lang w:val="en-US"/>
                              </w:rPr>
                              <w:t>. Most modern consumer electronics (smartphones, laptops, etc.) are capable of recording video with great quality.</w:t>
                            </w:r>
                          </w:p>
                          <w:p w:rsidR="00345EF8" w:rsidRDefault="00345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FC67A" id="_x0000_s1031" type="#_x0000_t202" style="position:absolute;margin-left:0;margin-top:27.5pt;width:452.05pt;height:60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">
                <v:textbox>
                  <w:txbxContent>
                    <w:p w:rsidR="00345EF8" w:rsidRPr="00345EF8" w:rsidRDefault="00345EF8" w:rsidP="00345EF8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45EF8">
                        <w:rPr>
                          <w:sz w:val="24"/>
                          <w:szCs w:val="24"/>
                          <w:lang w:val="en-US"/>
                        </w:rPr>
                        <w:t xml:space="preserve">Please note that </w:t>
                      </w:r>
                      <w:r w:rsidRPr="00345EF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no professional equipment is required to record video messages</w:t>
                      </w:r>
                      <w:r w:rsidRPr="00345EF8">
                        <w:rPr>
                          <w:sz w:val="24"/>
                          <w:szCs w:val="24"/>
                          <w:lang w:val="en-US"/>
                        </w:rPr>
                        <w:t>. Most modern consumer electronics (smartphones, laptops, etc.) are capable of recording video with great quality.</w:t>
                      </w:r>
                    </w:p>
                    <w:p w:rsidR="00345EF8" w:rsidRDefault="00345EF8"/>
                  </w:txbxContent>
                </v:textbox>
                <w10:wrap type="square" anchorx="margin"/>
              </v:shape>
            </w:pict>
          </mc:Fallback>
        </mc:AlternateContent>
      </w:r>
    </w:p>
    <w:p w:rsidR="004A6AA6" w:rsidRPr="004A6AA6" w:rsidRDefault="004A6AA6" w:rsidP="004A6AA6">
      <w:pPr>
        <w:spacing w:after="0" w:line="240" w:lineRule="auto"/>
        <w:jc w:val="both"/>
        <w:rPr>
          <w:rFonts w:ascii="Arial" w:eastAsia="DengXian" w:hAnsi="Arial" w:cs="Arial"/>
        </w:rPr>
      </w:pPr>
    </w:p>
    <w:p w:rsidR="0058319E" w:rsidRDefault="0058319E" w:rsidP="00C77395">
      <w:pPr>
        <w:spacing w:after="200" w:line="276" w:lineRule="auto"/>
        <w:rPr>
          <w:rFonts w:ascii="Arial" w:eastAsia="DengXian" w:hAnsi="Arial" w:cs="Arial"/>
        </w:rPr>
      </w:pPr>
    </w:p>
    <w:p w:rsidR="004A6AA6" w:rsidRPr="002E0647" w:rsidRDefault="004A6AA6" w:rsidP="00C77395">
      <w:pPr>
        <w:spacing w:after="200" w:line="276" w:lineRule="auto"/>
        <w:rPr>
          <w:rFonts w:eastAsia="Calibri" w:cs="Arial"/>
          <w:b/>
          <w:lang w:eastAsia="en-US"/>
        </w:rPr>
      </w:pPr>
    </w:p>
    <w:sectPr w:rsidR="004A6AA6" w:rsidRPr="002E0647" w:rsidSect="00732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3D81" w:rsidRDefault="009F3D81" w:rsidP="00E6077C">
      <w:pPr>
        <w:spacing w:after="0" w:line="240" w:lineRule="auto"/>
      </w:pPr>
      <w:r>
        <w:separator/>
      </w:r>
    </w:p>
  </w:endnote>
  <w:endnote w:type="continuationSeparator" w:id="0">
    <w:p w:rsidR="009F3D81" w:rsidRDefault="009F3D81" w:rsidP="00E6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3D81" w:rsidRDefault="009F3D81" w:rsidP="00E6077C">
      <w:pPr>
        <w:spacing w:after="0" w:line="240" w:lineRule="auto"/>
      </w:pPr>
      <w:r>
        <w:separator/>
      </w:r>
    </w:p>
  </w:footnote>
  <w:footnote w:type="continuationSeparator" w:id="0">
    <w:p w:rsidR="009F3D81" w:rsidRDefault="009F3D81" w:rsidP="00E6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043D"/>
    <w:multiLevelType w:val="hybridMultilevel"/>
    <w:tmpl w:val="5C440820"/>
    <w:lvl w:ilvl="0" w:tplc="9C2477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E4B4D"/>
    <w:multiLevelType w:val="hybridMultilevel"/>
    <w:tmpl w:val="D206C54E"/>
    <w:lvl w:ilvl="0" w:tplc="7DD24206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4264C"/>
    <w:multiLevelType w:val="hybridMultilevel"/>
    <w:tmpl w:val="BBBE1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4715A"/>
    <w:multiLevelType w:val="hybridMultilevel"/>
    <w:tmpl w:val="9EA25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E5C79"/>
    <w:multiLevelType w:val="hybridMultilevel"/>
    <w:tmpl w:val="C5CCC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D608D"/>
    <w:multiLevelType w:val="hybridMultilevel"/>
    <w:tmpl w:val="8834D0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9E1983"/>
    <w:multiLevelType w:val="hybridMultilevel"/>
    <w:tmpl w:val="9A7049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056EFF"/>
    <w:multiLevelType w:val="hybridMultilevel"/>
    <w:tmpl w:val="F3AEE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D234D"/>
    <w:multiLevelType w:val="hybridMultilevel"/>
    <w:tmpl w:val="207822BC"/>
    <w:lvl w:ilvl="0" w:tplc="665AE22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1D"/>
    <w:rsid w:val="00015811"/>
    <w:rsid w:val="000765B4"/>
    <w:rsid w:val="000E7206"/>
    <w:rsid w:val="001D47F7"/>
    <w:rsid w:val="00221E35"/>
    <w:rsid w:val="002528FB"/>
    <w:rsid w:val="002C185E"/>
    <w:rsid w:val="002E0647"/>
    <w:rsid w:val="00314C56"/>
    <w:rsid w:val="003445EF"/>
    <w:rsid w:val="00345EF8"/>
    <w:rsid w:val="003878F9"/>
    <w:rsid w:val="00440DA2"/>
    <w:rsid w:val="00482992"/>
    <w:rsid w:val="004A6AA6"/>
    <w:rsid w:val="00524E15"/>
    <w:rsid w:val="0053116E"/>
    <w:rsid w:val="0058319E"/>
    <w:rsid w:val="005A266A"/>
    <w:rsid w:val="005B151D"/>
    <w:rsid w:val="005B7392"/>
    <w:rsid w:val="005E610F"/>
    <w:rsid w:val="00694BEC"/>
    <w:rsid w:val="00720EA0"/>
    <w:rsid w:val="00732341"/>
    <w:rsid w:val="008B131D"/>
    <w:rsid w:val="00930F8F"/>
    <w:rsid w:val="00996A85"/>
    <w:rsid w:val="009A6249"/>
    <w:rsid w:val="009C56D5"/>
    <w:rsid w:val="009E3B2F"/>
    <w:rsid w:val="009F3D81"/>
    <w:rsid w:val="00AA1F25"/>
    <w:rsid w:val="00BB07ED"/>
    <w:rsid w:val="00BF0193"/>
    <w:rsid w:val="00C22A95"/>
    <w:rsid w:val="00C43FD8"/>
    <w:rsid w:val="00C66B77"/>
    <w:rsid w:val="00C77395"/>
    <w:rsid w:val="00D14DE0"/>
    <w:rsid w:val="00D74A3E"/>
    <w:rsid w:val="00E40142"/>
    <w:rsid w:val="00E6077C"/>
    <w:rsid w:val="00EA0D4E"/>
    <w:rsid w:val="00EA74BE"/>
    <w:rsid w:val="00EC14C3"/>
    <w:rsid w:val="00F375D8"/>
    <w:rsid w:val="00F63FC6"/>
    <w:rsid w:val="00F8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281000-808C-4F72-BA75-11334224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3FD8"/>
    <w:pPr>
      <w:outlineLvl w:val="0"/>
    </w:pPr>
    <w:rPr>
      <w:b/>
      <w:bCs/>
      <w:color w:val="1F4E79" w:themeColor="accent1" w:themeShade="80"/>
      <w:sz w:val="32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E0647"/>
    <w:pPr>
      <w:numPr>
        <w:numId w:val="6"/>
      </w:numPr>
      <w:outlineLvl w:val="1"/>
    </w:pPr>
    <w:rPr>
      <w:b w:val="0"/>
      <w:bCs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51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07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7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077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43FD8"/>
    <w:rPr>
      <w:b/>
      <w:bCs/>
      <w:color w:val="1F4E79" w:themeColor="accent1" w:themeShade="8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E0647"/>
    <w:rPr>
      <w:color w:val="1F4E79" w:themeColor="accent1" w:themeShade="80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2d@ohchr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2d@ohch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transfer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2d@ohch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061FD-60A4-4BF5-9CEB-FE909016E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05A1B-F337-45D8-93CC-0EA940F2F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33135-6A2F-443A-BA22-113A7246C2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2683BCB-DFEE-4C90-BC8F-C2D75A6A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DE ANDRADE Paulo</dc:creator>
  <cp:keywords/>
  <dc:description/>
  <cp:lastModifiedBy>VALADARES VASCONCELOS NETO Diego</cp:lastModifiedBy>
  <cp:revision>2</cp:revision>
  <dcterms:created xsi:type="dcterms:W3CDTF">2021-05-22T22:37:00Z</dcterms:created>
  <dcterms:modified xsi:type="dcterms:W3CDTF">2021-05-22T22:37:00Z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