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74" w:rsidRPr="00942974" w:rsidRDefault="00942974" w:rsidP="00942974">
      <w:pPr>
        <w:rPr>
          <w:sz w:val="36"/>
          <w:szCs w:val="36"/>
          <w:lang w:val="en-US"/>
        </w:rPr>
      </w:pPr>
      <w:r w:rsidRPr="00942974">
        <w:rPr>
          <w:sz w:val="36"/>
          <w:szCs w:val="36"/>
          <w:lang w:val="en-US"/>
        </w:rPr>
        <w:t>PARTICIPATION AND REGISTRATION</w:t>
      </w:r>
    </w:p>
    <w:p w:rsidR="00942974" w:rsidRPr="00942974" w:rsidRDefault="00942974" w:rsidP="00942974">
      <w:pPr>
        <w:rPr>
          <w:lang w:val="en-US"/>
        </w:rPr>
      </w:pPr>
    </w:p>
    <w:p w:rsidR="00942974" w:rsidRDefault="00942974" w:rsidP="00942974">
      <w:pPr>
        <w:rPr>
          <w:sz w:val="28"/>
          <w:szCs w:val="28"/>
          <w:lang w:val="en-US"/>
        </w:rPr>
      </w:pPr>
      <w:r w:rsidRPr="00942974">
        <w:rPr>
          <w:sz w:val="28"/>
          <w:szCs w:val="28"/>
          <w:lang w:val="en-US"/>
        </w:rPr>
        <w:t xml:space="preserve">The seminar will be open to the participation of States, relevant United Nations agencies, funds and </w:t>
      </w:r>
      <w:proofErr w:type="spellStart"/>
      <w:r w:rsidRPr="00942974">
        <w:rPr>
          <w:sz w:val="28"/>
          <w:szCs w:val="28"/>
          <w:lang w:val="en-US"/>
        </w:rPr>
        <w:t>programmes</w:t>
      </w:r>
      <w:proofErr w:type="spellEnd"/>
      <w:r w:rsidRPr="00942974">
        <w:rPr>
          <w:sz w:val="28"/>
          <w:szCs w:val="28"/>
          <w:lang w:val="en-US"/>
        </w:rPr>
        <w:t xml:space="preserve">, other international organizations, civil society </w:t>
      </w:r>
      <w:proofErr w:type="spellStart"/>
      <w:r w:rsidRPr="00942974">
        <w:rPr>
          <w:sz w:val="28"/>
          <w:szCs w:val="28"/>
          <w:lang w:val="en-US"/>
        </w:rPr>
        <w:t>organisations</w:t>
      </w:r>
      <w:proofErr w:type="spellEnd"/>
      <w:r w:rsidRPr="00942974">
        <w:rPr>
          <w:sz w:val="28"/>
          <w:szCs w:val="28"/>
          <w:lang w:val="en-US"/>
        </w:rPr>
        <w:t>, national human rights institutions, cultural rights defenders and relevant stakeholders from across the world involved in the protection of cultural heritage.</w:t>
      </w:r>
    </w:p>
    <w:p w:rsidR="00942974" w:rsidRPr="00942974" w:rsidRDefault="00942974" w:rsidP="00942974">
      <w:pPr>
        <w:rPr>
          <w:sz w:val="28"/>
          <w:szCs w:val="28"/>
          <w:lang w:val="en-US"/>
        </w:rPr>
      </w:pPr>
    </w:p>
    <w:p w:rsidR="00942974" w:rsidRDefault="00942974" w:rsidP="00942974">
      <w:pPr>
        <w:rPr>
          <w:sz w:val="28"/>
          <w:szCs w:val="28"/>
          <w:lang w:val="en-US"/>
        </w:rPr>
      </w:pPr>
      <w:r w:rsidRPr="00942974">
        <w:rPr>
          <w:sz w:val="28"/>
          <w:szCs w:val="28"/>
          <w:lang w:val="en-US"/>
        </w:rPr>
        <w:t>All States and organizations accrediting representatives or individuals wishing to attend the Seminar are required to register online. All states should register to be included in the list of participants.</w:t>
      </w:r>
    </w:p>
    <w:p w:rsidR="00942974" w:rsidRPr="00942974" w:rsidRDefault="00942974" w:rsidP="00942974">
      <w:pPr>
        <w:rPr>
          <w:sz w:val="28"/>
          <w:szCs w:val="28"/>
          <w:lang w:val="en-US"/>
        </w:rPr>
      </w:pPr>
    </w:p>
    <w:p w:rsidR="00446FE5" w:rsidRPr="00942974" w:rsidRDefault="00942974" w:rsidP="00942974">
      <w:pPr>
        <w:rPr>
          <w:sz w:val="28"/>
          <w:szCs w:val="28"/>
          <w:lang w:val="en-US"/>
        </w:rPr>
      </w:pPr>
      <w:r w:rsidRPr="00942974">
        <w:rPr>
          <w:sz w:val="28"/>
          <w:szCs w:val="28"/>
          <w:lang w:val="en-US"/>
        </w:rPr>
        <w:t xml:space="preserve">The deadline for registration is </w:t>
      </w:r>
      <w:r w:rsidRPr="00942974">
        <w:rPr>
          <w:b/>
          <w:sz w:val="28"/>
          <w:szCs w:val="28"/>
          <w:lang w:val="en-US"/>
        </w:rPr>
        <w:t>3 July 2017</w:t>
      </w:r>
      <w:r w:rsidRPr="00942974">
        <w:rPr>
          <w:sz w:val="28"/>
          <w:szCs w:val="28"/>
          <w:lang w:val="en-US"/>
        </w:rPr>
        <w:t>.</w:t>
      </w:r>
      <w:bookmarkStart w:id="0" w:name="_GoBack"/>
      <w:bookmarkEnd w:id="0"/>
    </w:p>
    <w:sectPr w:rsidR="00446FE5" w:rsidRPr="00942974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74" w:rsidRDefault="00942974" w:rsidP="00F95C08"/>
  </w:endnote>
  <w:endnote w:type="continuationSeparator" w:id="0">
    <w:p w:rsidR="00942974" w:rsidRPr="00AC3823" w:rsidRDefault="00942974" w:rsidP="00AC3823">
      <w:pPr>
        <w:pStyle w:val="Footer"/>
      </w:pPr>
    </w:p>
  </w:endnote>
  <w:endnote w:type="continuationNotice" w:id="1">
    <w:p w:rsidR="00942974" w:rsidRDefault="00942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74" w:rsidRPr="00AC3823" w:rsidRDefault="00942974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942974" w:rsidRPr="00AC3823" w:rsidRDefault="00942974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942974" w:rsidRPr="00AC3823" w:rsidRDefault="00942974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74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76178"/>
    <w:rsid w:val="001F525A"/>
    <w:rsid w:val="00223272"/>
    <w:rsid w:val="0024779E"/>
    <w:rsid w:val="00291F1D"/>
    <w:rsid w:val="0029407C"/>
    <w:rsid w:val="00350987"/>
    <w:rsid w:val="00353ED5"/>
    <w:rsid w:val="00382A1F"/>
    <w:rsid w:val="00390178"/>
    <w:rsid w:val="003D1AD0"/>
    <w:rsid w:val="00446FE5"/>
    <w:rsid w:val="00452396"/>
    <w:rsid w:val="004D1CEB"/>
    <w:rsid w:val="005505B7"/>
    <w:rsid w:val="005706C8"/>
    <w:rsid w:val="00573BE5"/>
    <w:rsid w:val="00586ED3"/>
    <w:rsid w:val="00596AA9"/>
    <w:rsid w:val="006122C4"/>
    <w:rsid w:val="006E2C9B"/>
    <w:rsid w:val="0071601D"/>
    <w:rsid w:val="0076624F"/>
    <w:rsid w:val="00766CEC"/>
    <w:rsid w:val="00770252"/>
    <w:rsid w:val="007A62E6"/>
    <w:rsid w:val="0080684C"/>
    <w:rsid w:val="00815502"/>
    <w:rsid w:val="00845D2D"/>
    <w:rsid w:val="00871C75"/>
    <w:rsid w:val="008776DC"/>
    <w:rsid w:val="008F2A1D"/>
    <w:rsid w:val="00942974"/>
    <w:rsid w:val="00957790"/>
    <w:rsid w:val="009705C8"/>
    <w:rsid w:val="00A12AB5"/>
    <w:rsid w:val="00AC3823"/>
    <w:rsid w:val="00AE323C"/>
    <w:rsid w:val="00AE7D9F"/>
    <w:rsid w:val="00B00181"/>
    <w:rsid w:val="00B43C66"/>
    <w:rsid w:val="00B55090"/>
    <w:rsid w:val="00B765F7"/>
    <w:rsid w:val="00BA0CA9"/>
    <w:rsid w:val="00BB3E59"/>
    <w:rsid w:val="00BE1F4C"/>
    <w:rsid w:val="00BE4745"/>
    <w:rsid w:val="00BF3C2C"/>
    <w:rsid w:val="00C02897"/>
    <w:rsid w:val="00CF3AE1"/>
    <w:rsid w:val="00D3439C"/>
    <w:rsid w:val="00D40AEB"/>
    <w:rsid w:val="00DA22F4"/>
    <w:rsid w:val="00DB1831"/>
    <w:rsid w:val="00DD3BFD"/>
    <w:rsid w:val="00DF6678"/>
    <w:rsid w:val="00E22CF2"/>
    <w:rsid w:val="00E33F14"/>
    <w:rsid w:val="00E44A12"/>
    <w:rsid w:val="00E52D9F"/>
    <w:rsid w:val="00F1226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uiPriority="10" w:unhideWhenUsed="0" w:qFormat="1"/>
    <w:lsdException w:name="Default Paragraph Font" w:uiPriority="0"/>
    <w:lsdException w:name="Subtitle" w:uiPriority="11" w:unhideWhenUsed="0" w:qFormat="1"/>
    <w:lsdException w:name="Hyperlink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2D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Title" w:uiPriority="10" w:unhideWhenUsed="0" w:qFormat="1"/>
    <w:lsdException w:name="Default Paragraph Font" w:uiPriority="0"/>
    <w:lsdException w:name="Subtitle" w:uiPriority="11" w:unhideWhenUsed="0" w:qFormat="1"/>
    <w:lsdException w:name="Hyperlink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2D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Neddoff Smith</dc:creator>
  <cp:lastModifiedBy>Lisa Neddoff Smith</cp:lastModifiedBy>
  <cp:revision>1</cp:revision>
  <cp:lastPrinted>2014-05-14T10:59:00Z</cp:lastPrinted>
  <dcterms:created xsi:type="dcterms:W3CDTF">2017-06-14T09:28:00Z</dcterms:created>
  <dcterms:modified xsi:type="dcterms:W3CDTF">2017-06-14T09:28:00Z</dcterms:modified>
</cp:coreProperties>
</file>