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2891" w14:textId="7EA16141" w:rsidR="00C04CBB" w:rsidRPr="00C77292" w:rsidRDefault="00C04CBB" w:rsidP="00C04CBB">
      <w:pPr>
        <w:jc w:val="both"/>
        <w:rPr>
          <w:rFonts w:asciiTheme="majorHAnsi" w:hAnsiTheme="majorHAnsi"/>
        </w:rPr>
      </w:pPr>
    </w:p>
    <w:p w14:paraId="005BEC1C" w14:textId="670520A7" w:rsidR="0093533C" w:rsidRPr="00C77292" w:rsidRDefault="0093533C" w:rsidP="0093533C">
      <w:pPr>
        <w:tabs>
          <w:tab w:val="left" w:pos="6792"/>
        </w:tabs>
        <w:jc w:val="center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>The 1</w:t>
      </w:r>
      <w:r w:rsidR="002462B5" w:rsidRPr="00C77292">
        <w:rPr>
          <w:rFonts w:asciiTheme="majorHAnsi" w:hAnsiTheme="majorHAnsi"/>
          <w:b/>
        </w:rPr>
        <w:t>7</w:t>
      </w:r>
      <w:r w:rsidRPr="00C77292">
        <w:rPr>
          <w:rFonts w:asciiTheme="majorHAnsi" w:hAnsiTheme="majorHAnsi"/>
          <w:b/>
        </w:rPr>
        <w:t xml:space="preserve">th General Cooperation Meeting </w:t>
      </w:r>
      <w:r w:rsidR="00C948E6" w:rsidRPr="00C77292">
        <w:rPr>
          <w:rFonts w:asciiTheme="majorHAnsi" w:hAnsiTheme="majorHAnsi"/>
          <w:b/>
        </w:rPr>
        <w:t>b</w:t>
      </w:r>
      <w:r w:rsidRPr="00C77292">
        <w:rPr>
          <w:rFonts w:asciiTheme="majorHAnsi" w:hAnsiTheme="majorHAnsi"/>
          <w:b/>
        </w:rPr>
        <w:t>etween</w:t>
      </w:r>
    </w:p>
    <w:p w14:paraId="617D8E77" w14:textId="38207505" w:rsidR="0093533C" w:rsidRPr="00C77292" w:rsidRDefault="0093533C" w:rsidP="0093533C">
      <w:pPr>
        <w:tabs>
          <w:tab w:val="left" w:pos="6792"/>
        </w:tabs>
        <w:jc w:val="center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 xml:space="preserve">The </w:t>
      </w:r>
      <w:r w:rsidR="002462B5" w:rsidRPr="00C77292">
        <w:rPr>
          <w:rFonts w:asciiTheme="majorHAnsi" w:hAnsiTheme="majorHAnsi"/>
          <w:b/>
        </w:rPr>
        <w:t xml:space="preserve">Organization of Islamic Cooperation </w:t>
      </w:r>
      <w:r w:rsidR="00D01B95" w:rsidRPr="00C77292">
        <w:rPr>
          <w:rFonts w:asciiTheme="majorHAnsi" w:hAnsiTheme="majorHAnsi"/>
          <w:b/>
        </w:rPr>
        <w:t xml:space="preserve">and </w:t>
      </w:r>
      <w:r w:rsidRPr="00C77292">
        <w:rPr>
          <w:rFonts w:asciiTheme="majorHAnsi" w:hAnsiTheme="majorHAnsi"/>
          <w:b/>
        </w:rPr>
        <w:t>United Nations Systems</w:t>
      </w:r>
    </w:p>
    <w:p w14:paraId="28CF5016" w14:textId="2AF041FA" w:rsidR="0093533C" w:rsidRPr="00C77292" w:rsidRDefault="0093533C" w:rsidP="0093533C">
      <w:pPr>
        <w:tabs>
          <w:tab w:val="left" w:pos="6792"/>
        </w:tabs>
        <w:jc w:val="center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 xml:space="preserve">Geneva, </w:t>
      </w:r>
      <w:r w:rsidR="002462B5" w:rsidRPr="00C77292">
        <w:rPr>
          <w:rFonts w:asciiTheme="majorHAnsi" w:hAnsiTheme="majorHAnsi"/>
          <w:b/>
        </w:rPr>
        <w:t>22</w:t>
      </w:r>
      <w:r w:rsidRPr="00C77292">
        <w:rPr>
          <w:rFonts w:asciiTheme="majorHAnsi" w:hAnsiTheme="majorHAnsi"/>
          <w:b/>
        </w:rPr>
        <w:t>-</w:t>
      </w:r>
      <w:r w:rsidR="002462B5" w:rsidRPr="00C77292">
        <w:rPr>
          <w:rFonts w:asciiTheme="majorHAnsi" w:hAnsiTheme="majorHAnsi"/>
          <w:b/>
        </w:rPr>
        <w:t>24</w:t>
      </w:r>
      <w:r w:rsidRPr="00C77292">
        <w:rPr>
          <w:rFonts w:asciiTheme="majorHAnsi" w:hAnsiTheme="majorHAnsi"/>
          <w:b/>
        </w:rPr>
        <w:t xml:space="preserve"> July 202</w:t>
      </w:r>
      <w:r w:rsidR="002462B5" w:rsidRPr="00C77292">
        <w:rPr>
          <w:rFonts w:asciiTheme="majorHAnsi" w:hAnsiTheme="majorHAnsi"/>
          <w:b/>
        </w:rPr>
        <w:t>6</w:t>
      </w:r>
    </w:p>
    <w:p w14:paraId="792DC290" w14:textId="77777777" w:rsidR="0093533C" w:rsidRPr="00C77292" w:rsidRDefault="0093533C" w:rsidP="0093533C">
      <w:pPr>
        <w:tabs>
          <w:tab w:val="left" w:pos="6792"/>
        </w:tabs>
        <w:jc w:val="center"/>
        <w:rPr>
          <w:rFonts w:asciiTheme="majorHAnsi" w:hAnsiTheme="majorHAnsi"/>
          <w:b/>
        </w:rPr>
      </w:pPr>
    </w:p>
    <w:p w14:paraId="6B8E10E9" w14:textId="77777777" w:rsidR="0093533C" w:rsidRPr="00C77292" w:rsidRDefault="0093533C" w:rsidP="0093533C">
      <w:pPr>
        <w:jc w:val="center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United Nations Office at Geneva </w:t>
      </w:r>
    </w:p>
    <w:p w14:paraId="442BAB90" w14:textId="77777777" w:rsidR="0093533C" w:rsidRPr="005B642D" w:rsidRDefault="0093533C" w:rsidP="0093533C">
      <w:pPr>
        <w:jc w:val="center"/>
        <w:rPr>
          <w:rFonts w:asciiTheme="majorHAnsi" w:hAnsiTheme="majorHAnsi"/>
          <w:lang w:val="fr-FR"/>
        </w:rPr>
      </w:pPr>
      <w:r w:rsidRPr="005B642D">
        <w:rPr>
          <w:rFonts w:asciiTheme="majorHAnsi" w:hAnsiTheme="majorHAnsi"/>
          <w:lang w:val="fr-FR"/>
        </w:rPr>
        <w:t>Palais des Nations</w:t>
      </w:r>
    </w:p>
    <w:p w14:paraId="5A6182F6" w14:textId="07E0757E" w:rsidR="0093533C" w:rsidRPr="005B642D" w:rsidRDefault="0093533C" w:rsidP="0093533C">
      <w:pPr>
        <w:jc w:val="center"/>
        <w:rPr>
          <w:rFonts w:asciiTheme="majorHAnsi" w:hAnsiTheme="majorHAnsi"/>
          <w:lang w:val="fr-FR"/>
        </w:rPr>
      </w:pPr>
      <w:r w:rsidRPr="005B642D">
        <w:rPr>
          <w:rFonts w:asciiTheme="majorHAnsi" w:hAnsiTheme="majorHAnsi"/>
          <w:lang w:val="fr-FR"/>
        </w:rPr>
        <w:t xml:space="preserve">Geneva, </w:t>
      </w:r>
      <w:proofErr w:type="spellStart"/>
      <w:r w:rsidRPr="005B642D">
        <w:rPr>
          <w:rFonts w:asciiTheme="majorHAnsi" w:hAnsiTheme="majorHAnsi"/>
          <w:lang w:val="fr-FR"/>
        </w:rPr>
        <w:t>Switzer</w:t>
      </w:r>
      <w:r w:rsidR="00C77292" w:rsidRPr="005B642D">
        <w:rPr>
          <w:rFonts w:asciiTheme="majorHAnsi" w:hAnsiTheme="majorHAnsi"/>
          <w:lang w:val="fr-FR"/>
        </w:rPr>
        <w:t>l</w:t>
      </w:r>
      <w:r w:rsidRPr="005B642D">
        <w:rPr>
          <w:rFonts w:asciiTheme="majorHAnsi" w:hAnsiTheme="majorHAnsi"/>
          <w:lang w:val="fr-FR"/>
        </w:rPr>
        <w:t>and</w:t>
      </w:r>
      <w:proofErr w:type="spellEnd"/>
    </w:p>
    <w:p w14:paraId="69E9F46D" w14:textId="77777777" w:rsidR="0093533C" w:rsidRPr="005B642D" w:rsidRDefault="0093533C" w:rsidP="0093533C">
      <w:pPr>
        <w:jc w:val="center"/>
        <w:rPr>
          <w:rFonts w:asciiTheme="majorHAnsi" w:hAnsiTheme="majorHAnsi"/>
          <w:lang w:val="fr-FR"/>
        </w:rPr>
      </w:pPr>
    </w:p>
    <w:p w14:paraId="4F52EA5D" w14:textId="04B6BFDD" w:rsidR="0093533C" w:rsidRPr="005B642D" w:rsidRDefault="0093533C" w:rsidP="0093533C">
      <w:pPr>
        <w:jc w:val="center"/>
        <w:rPr>
          <w:rFonts w:asciiTheme="majorHAnsi" w:hAnsiTheme="majorHAnsi"/>
          <w:b/>
          <w:u w:val="single"/>
          <w:lang w:val="fr-FR"/>
        </w:rPr>
      </w:pPr>
      <w:proofErr w:type="spellStart"/>
      <w:r w:rsidRPr="005B642D">
        <w:rPr>
          <w:rFonts w:asciiTheme="majorHAnsi" w:hAnsiTheme="majorHAnsi"/>
          <w:b/>
          <w:u w:val="single"/>
          <w:lang w:val="fr-FR"/>
        </w:rPr>
        <w:t>Logistics</w:t>
      </w:r>
      <w:proofErr w:type="spellEnd"/>
      <w:r w:rsidRPr="005B642D">
        <w:rPr>
          <w:rFonts w:asciiTheme="majorHAnsi" w:hAnsiTheme="majorHAnsi"/>
          <w:b/>
          <w:u w:val="single"/>
          <w:lang w:val="fr-FR"/>
        </w:rPr>
        <w:t xml:space="preserve"> Note</w:t>
      </w:r>
    </w:p>
    <w:p w14:paraId="101D0336" w14:textId="3AF5D9C9" w:rsidR="00E2569E" w:rsidRPr="005B642D" w:rsidRDefault="00E2569E" w:rsidP="00C04CBB">
      <w:pPr>
        <w:jc w:val="both"/>
        <w:rPr>
          <w:rFonts w:asciiTheme="majorHAnsi" w:hAnsiTheme="majorHAnsi"/>
          <w:lang w:val="fr-FR"/>
        </w:rPr>
      </w:pPr>
    </w:p>
    <w:p w14:paraId="5276000B" w14:textId="393BC86C" w:rsidR="001966CB" w:rsidRPr="00C77292" w:rsidRDefault="0090194D" w:rsidP="00CC24D1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>Venue</w:t>
      </w:r>
    </w:p>
    <w:p w14:paraId="13EC76C6" w14:textId="77777777" w:rsidR="004F1E34" w:rsidRPr="00C77292" w:rsidRDefault="00AE0D43" w:rsidP="00CC24D1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 xml:space="preserve"> </w:t>
      </w:r>
    </w:p>
    <w:p w14:paraId="7195360F" w14:textId="4C42EBF3" w:rsidR="00996C0B" w:rsidRPr="00C77292" w:rsidRDefault="00AE0D43" w:rsidP="005C510D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The </w:t>
      </w:r>
      <w:r w:rsidR="00EA6250" w:rsidRPr="00C77292">
        <w:rPr>
          <w:rFonts w:asciiTheme="majorHAnsi" w:hAnsiTheme="majorHAnsi"/>
        </w:rPr>
        <w:t xml:space="preserve">UN-LAS general cooperation meeting </w:t>
      </w:r>
      <w:r w:rsidRPr="00C77292">
        <w:rPr>
          <w:rFonts w:asciiTheme="majorHAnsi" w:hAnsiTheme="majorHAnsi"/>
        </w:rPr>
        <w:t xml:space="preserve">will take place </w:t>
      </w:r>
      <w:r w:rsidR="00856928" w:rsidRPr="00C77292">
        <w:rPr>
          <w:rFonts w:asciiTheme="majorHAnsi" w:hAnsiTheme="majorHAnsi"/>
        </w:rPr>
        <w:t xml:space="preserve">from </w:t>
      </w:r>
      <w:r w:rsidR="002462B5" w:rsidRPr="00C77292">
        <w:rPr>
          <w:rFonts w:asciiTheme="majorHAnsi" w:hAnsiTheme="majorHAnsi"/>
        </w:rPr>
        <w:t>22</w:t>
      </w:r>
      <w:r w:rsidR="00676F28" w:rsidRPr="00C77292">
        <w:rPr>
          <w:rFonts w:asciiTheme="majorHAnsi" w:hAnsiTheme="majorHAnsi"/>
        </w:rPr>
        <w:t>-</w:t>
      </w:r>
      <w:r w:rsidR="002462B5" w:rsidRPr="00C77292">
        <w:rPr>
          <w:rFonts w:asciiTheme="majorHAnsi" w:hAnsiTheme="majorHAnsi"/>
        </w:rPr>
        <w:t>24</w:t>
      </w:r>
      <w:r w:rsidR="00676F28" w:rsidRPr="00C77292">
        <w:rPr>
          <w:rFonts w:asciiTheme="majorHAnsi" w:hAnsiTheme="majorHAnsi"/>
        </w:rPr>
        <w:t xml:space="preserve"> July</w:t>
      </w:r>
      <w:r w:rsidR="00870B4F" w:rsidRPr="00C77292">
        <w:rPr>
          <w:rFonts w:asciiTheme="majorHAnsi" w:hAnsiTheme="majorHAnsi"/>
        </w:rPr>
        <w:t xml:space="preserve"> 202</w:t>
      </w:r>
      <w:r w:rsidR="002462B5" w:rsidRPr="00C77292">
        <w:rPr>
          <w:rFonts w:asciiTheme="majorHAnsi" w:hAnsiTheme="majorHAnsi"/>
        </w:rPr>
        <w:t>6</w:t>
      </w:r>
      <w:r w:rsidR="00676F28" w:rsidRPr="00C77292">
        <w:rPr>
          <w:rFonts w:asciiTheme="majorHAnsi" w:hAnsiTheme="majorHAnsi"/>
        </w:rPr>
        <w:t xml:space="preserve"> at the United Nations Office at Geneva (</w:t>
      </w:r>
      <w:r w:rsidR="00A0700F" w:rsidRPr="00C77292">
        <w:rPr>
          <w:rFonts w:asciiTheme="majorHAnsi" w:hAnsiTheme="majorHAnsi"/>
        </w:rPr>
        <w:t xml:space="preserve">the </w:t>
      </w:r>
      <w:r w:rsidR="00676F28" w:rsidRPr="00C77292">
        <w:rPr>
          <w:rFonts w:asciiTheme="majorHAnsi" w:hAnsiTheme="majorHAnsi"/>
        </w:rPr>
        <w:t>Palais des Nations</w:t>
      </w:r>
      <w:r w:rsidR="00E54DF4" w:rsidRPr="00C77292">
        <w:rPr>
          <w:rFonts w:asciiTheme="majorHAnsi" w:hAnsiTheme="majorHAnsi"/>
        </w:rPr>
        <w:t>)</w:t>
      </w:r>
      <w:r w:rsidR="00A0700F" w:rsidRPr="00C77292">
        <w:rPr>
          <w:rFonts w:asciiTheme="majorHAnsi" w:hAnsiTheme="majorHAnsi"/>
        </w:rPr>
        <w:t xml:space="preserve">, in </w:t>
      </w:r>
      <w:r w:rsidR="005C510D" w:rsidRPr="00C77292">
        <w:rPr>
          <w:rFonts w:asciiTheme="majorHAnsi" w:hAnsiTheme="majorHAnsi"/>
          <w:b/>
          <w:bCs/>
          <w:u w:val="single"/>
        </w:rPr>
        <w:t>Building</w:t>
      </w:r>
      <w:r w:rsidR="00A0700F" w:rsidRPr="00C77292">
        <w:rPr>
          <w:rFonts w:asciiTheme="majorHAnsi" w:hAnsiTheme="majorHAnsi"/>
          <w:b/>
          <w:bCs/>
          <w:u w:val="single"/>
        </w:rPr>
        <w:t xml:space="preserve"> </w:t>
      </w:r>
      <w:r w:rsidR="002462B5" w:rsidRPr="00C77292">
        <w:rPr>
          <w:rFonts w:asciiTheme="majorHAnsi" w:hAnsiTheme="majorHAnsi"/>
          <w:b/>
          <w:bCs/>
          <w:u w:val="single"/>
        </w:rPr>
        <w:t>A</w:t>
      </w:r>
      <w:r w:rsidR="00A0700F" w:rsidRPr="00C77292">
        <w:rPr>
          <w:rFonts w:asciiTheme="majorHAnsi" w:hAnsiTheme="majorHAnsi"/>
          <w:b/>
          <w:bCs/>
          <w:u w:val="single"/>
        </w:rPr>
        <w:t xml:space="preserve">, </w:t>
      </w:r>
      <w:r w:rsidR="002462B5" w:rsidRPr="00C77292">
        <w:rPr>
          <w:rFonts w:asciiTheme="majorHAnsi" w:hAnsiTheme="majorHAnsi"/>
          <w:b/>
          <w:bCs/>
          <w:u w:val="single"/>
        </w:rPr>
        <w:t xml:space="preserve">Conference </w:t>
      </w:r>
      <w:r w:rsidR="00A0700F" w:rsidRPr="00C77292">
        <w:rPr>
          <w:rFonts w:asciiTheme="majorHAnsi" w:hAnsiTheme="majorHAnsi"/>
          <w:b/>
          <w:bCs/>
          <w:u w:val="single"/>
        </w:rPr>
        <w:t xml:space="preserve">Room </w:t>
      </w:r>
      <w:r w:rsidR="002462B5" w:rsidRPr="00C77292">
        <w:rPr>
          <w:rFonts w:asciiTheme="majorHAnsi" w:hAnsiTheme="majorHAnsi"/>
          <w:b/>
          <w:bCs/>
          <w:u w:val="single"/>
        </w:rPr>
        <w:t>V</w:t>
      </w:r>
      <w:r w:rsidR="00A0700F" w:rsidRPr="00C77292">
        <w:rPr>
          <w:rFonts w:asciiTheme="majorHAnsi" w:hAnsiTheme="majorHAnsi"/>
        </w:rPr>
        <w:t xml:space="preserve">. </w:t>
      </w:r>
    </w:p>
    <w:p w14:paraId="2C9C1CEE" w14:textId="7C0EB10C" w:rsidR="00E6210A" w:rsidRPr="00C77292" w:rsidRDefault="00E6210A" w:rsidP="00CC24D1">
      <w:pPr>
        <w:jc w:val="both"/>
        <w:rPr>
          <w:rFonts w:asciiTheme="majorHAnsi" w:hAnsiTheme="majorHAnsi"/>
        </w:rPr>
      </w:pPr>
    </w:p>
    <w:p w14:paraId="5AAB0A5A" w14:textId="1C3820EF" w:rsidR="00E6210A" w:rsidRPr="00C77292" w:rsidRDefault="00E6210A" w:rsidP="00CC24D1">
      <w:pPr>
        <w:jc w:val="both"/>
        <w:rPr>
          <w:rFonts w:asciiTheme="majorHAnsi" w:hAnsiTheme="majorHAnsi"/>
          <w:b/>
          <w:bCs/>
        </w:rPr>
      </w:pPr>
      <w:r w:rsidRPr="00C77292">
        <w:rPr>
          <w:rFonts w:asciiTheme="majorHAnsi" w:hAnsiTheme="majorHAnsi"/>
          <w:b/>
          <w:bCs/>
        </w:rPr>
        <w:t xml:space="preserve">Registration </w:t>
      </w:r>
    </w:p>
    <w:p w14:paraId="30542DBE" w14:textId="286B9F5A" w:rsidR="00E6210A" w:rsidRPr="00C77292" w:rsidRDefault="00E6210A" w:rsidP="00CC24D1">
      <w:pPr>
        <w:jc w:val="both"/>
        <w:rPr>
          <w:rFonts w:asciiTheme="majorHAnsi" w:hAnsiTheme="majorHAnsi"/>
          <w:b/>
          <w:bCs/>
        </w:rPr>
      </w:pPr>
    </w:p>
    <w:p w14:paraId="67629337" w14:textId="61174EE3" w:rsidR="007B000C" w:rsidRPr="00C77292" w:rsidRDefault="007B000C" w:rsidP="00CC24D1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For UN Staff with ID cards issued at UNOG, no registration is needed. Please report to Conference Room </w:t>
      </w:r>
      <w:r w:rsidR="002462B5" w:rsidRPr="00C77292">
        <w:rPr>
          <w:rFonts w:asciiTheme="majorHAnsi" w:hAnsiTheme="majorHAnsi"/>
        </w:rPr>
        <w:t>V</w:t>
      </w:r>
      <w:r w:rsidRPr="00C77292">
        <w:rPr>
          <w:rFonts w:asciiTheme="majorHAnsi" w:hAnsiTheme="majorHAnsi"/>
        </w:rPr>
        <w:t xml:space="preserve"> (Building </w:t>
      </w:r>
      <w:r w:rsidR="002462B5" w:rsidRPr="00C77292">
        <w:rPr>
          <w:rFonts w:asciiTheme="majorHAnsi" w:hAnsiTheme="majorHAnsi"/>
        </w:rPr>
        <w:t>A</w:t>
      </w:r>
      <w:r w:rsidRPr="00C77292">
        <w:rPr>
          <w:rFonts w:asciiTheme="majorHAnsi" w:hAnsiTheme="majorHAnsi"/>
        </w:rPr>
        <w:t>) before the start of the meeting.</w:t>
      </w:r>
    </w:p>
    <w:p w14:paraId="09ED2AB4" w14:textId="77777777" w:rsidR="007B000C" w:rsidRPr="00C77292" w:rsidRDefault="007B000C" w:rsidP="00CC24D1">
      <w:pPr>
        <w:jc w:val="both"/>
        <w:rPr>
          <w:rFonts w:asciiTheme="majorHAnsi" w:hAnsiTheme="majorHAnsi"/>
        </w:rPr>
      </w:pPr>
    </w:p>
    <w:p w14:paraId="17BEB0A6" w14:textId="494FF817" w:rsidR="007B000C" w:rsidRPr="00C77292" w:rsidRDefault="007B000C" w:rsidP="00CC24D1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For UN Staff with ID cards issued at UNHQ (New York), please </w:t>
      </w:r>
      <w:r w:rsidR="002462B5" w:rsidRPr="00C77292">
        <w:rPr>
          <w:rFonts w:asciiTheme="majorHAnsi" w:hAnsiTheme="majorHAnsi"/>
        </w:rPr>
        <w:t xml:space="preserve">send </w:t>
      </w:r>
      <w:r w:rsidRPr="00C77292">
        <w:rPr>
          <w:rFonts w:asciiTheme="majorHAnsi" w:hAnsiTheme="majorHAnsi"/>
        </w:rPr>
        <w:t xml:space="preserve">your Travel Authorization in .pdf format (this can be downloaded from Umoja) </w:t>
      </w:r>
      <w:r w:rsidR="002462B5" w:rsidRPr="00C77292">
        <w:rPr>
          <w:rFonts w:asciiTheme="majorHAnsi" w:hAnsiTheme="majorHAnsi"/>
        </w:rPr>
        <w:t xml:space="preserve">as well as photos of the front and back of your ID to </w:t>
      </w:r>
      <w:r w:rsidRPr="00C77292">
        <w:rPr>
          <w:rFonts w:asciiTheme="majorHAnsi" w:hAnsiTheme="majorHAnsi"/>
        </w:rPr>
        <w:t>Brian Pozun (</w:t>
      </w:r>
      <w:hyperlink r:id="rId11" w:history="1">
        <w:r w:rsidRPr="00C77292">
          <w:rPr>
            <w:rStyle w:val="Hyperlink"/>
            <w:rFonts w:asciiTheme="majorHAnsi" w:hAnsiTheme="majorHAnsi"/>
          </w:rPr>
          <w:t>pozun@un.org</w:t>
        </w:r>
      </w:hyperlink>
      <w:r w:rsidRPr="00C77292">
        <w:rPr>
          <w:rFonts w:asciiTheme="majorHAnsi" w:hAnsiTheme="majorHAnsi"/>
        </w:rPr>
        <w:t xml:space="preserve">) </w:t>
      </w:r>
      <w:r w:rsidR="00ED4577">
        <w:rPr>
          <w:rFonts w:asciiTheme="majorHAnsi" w:hAnsiTheme="majorHAnsi"/>
        </w:rPr>
        <w:t xml:space="preserve">and </w:t>
      </w:r>
      <w:r w:rsidR="00ED4577" w:rsidRPr="00ED4577">
        <w:rPr>
          <w:rFonts w:asciiTheme="majorHAnsi" w:hAnsiTheme="majorHAnsi"/>
        </w:rPr>
        <w:t xml:space="preserve">Johnette Mannato </w:t>
      </w:r>
      <w:r w:rsidR="00ED4577">
        <w:rPr>
          <w:rFonts w:asciiTheme="majorHAnsi" w:hAnsiTheme="majorHAnsi"/>
        </w:rPr>
        <w:t>(</w:t>
      </w:r>
      <w:hyperlink r:id="rId12" w:history="1">
        <w:r w:rsidR="00ED4577" w:rsidRPr="008723B1">
          <w:rPr>
            <w:rStyle w:val="Hyperlink"/>
            <w:rFonts w:asciiTheme="majorHAnsi" w:hAnsiTheme="majorHAnsi"/>
          </w:rPr>
          <w:t>mannato@un.org</w:t>
        </w:r>
      </w:hyperlink>
      <w:r w:rsidR="00ED4577">
        <w:rPr>
          <w:rFonts w:asciiTheme="majorHAnsi" w:hAnsiTheme="majorHAnsi"/>
        </w:rPr>
        <w:t xml:space="preserve">) </w:t>
      </w:r>
      <w:r w:rsidR="00C77292">
        <w:rPr>
          <w:rFonts w:asciiTheme="majorHAnsi" w:hAnsiTheme="majorHAnsi"/>
          <w:b/>
          <w:bCs/>
        </w:rPr>
        <w:t xml:space="preserve">before Monday, 13 July </w:t>
      </w:r>
      <w:r w:rsidRPr="00C77292">
        <w:rPr>
          <w:rFonts w:asciiTheme="majorHAnsi" w:hAnsiTheme="majorHAnsi"/>
        </w:rPr>
        <w:t xml:space="preserve">and arrangements will be made with DSS to activate your card to allow access to the Palais des Nations. No other registration is </w:t>
      </w:r>
      <w:r w:rsidR="00D44762" w:rsidRPr="00C77292">
        <w:rPr>
          <w:rFonts w:asciiTheme="majorHAnsi" w:hAnsiTheme="majorHAnsi"/>
        </w:rPr>
        <w:t>required</w:t>
      </w:r>
      <w:r w:rsidRPr="00C77292">
        <w:rPr>
          <w:rFonts w:asciiTheme="majorHAnsi" w:hAnsiTheme="majorHAnsi"/>
        </w:rPr>
        <w:t>.</w:t>
      </w:r>
    </w:p>
    <w:p w14:paraId="370EA337" w14:textId="77777777" w:rsidR="007B000C" w:rsidRPr="00C77292" w:rsidRDefault="007B000C" w:rsidP="00CC24D1">
      <w:pPr>
        <w:jc w:val="both"/>
        <w:rPr>
          <w:rFonts w:asciiTheme="majorHAnsi" w:hAnsiTheme="majorHAnsi"/>
          <w:b/>
          <w:bCs/>
        </w:rPr>
      </w:pPr>
    </w:p>
    <w:p w14:paraId="69E9147D" w14:textId="1E5E415C" w:rsidR="00D44762" w:rsidRPr="00C77292" w:rsidRDefault="007B000C" w:rsidP="00E96109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>For all others, including all non-UN staff members</w:t>
      </w:r>
      <w:r w:rsidR="002462B5" w:rsidRPr="00C77292">
        <w:rPr>
          <w:rFonts w:asciiTheme="majorHAnsi" w:hAnsiTheme="majorHAnsi"/>
        </w:rPr>
        <w:t xml:space="preserve"> and UN staff members without UNHQ ID cards</w:t>
      </w:r>
      <w:r w:rsidRPr="00C77292">
        <w:rPr>
          <w:rFonts w:asciiTheme="majorHAnsi" w:hAnsiTheme="majorHAnsi"/>
        </w:rPr>
        <w:t xml:space="preserve">, you must register for the event in INDICO </w:t>
      </w:r>
      <w:r w:rsidRPr="00C77292">
        <w:rPr>
          <w:rFonts w:asciiTheme="majorHAnsi" w:hAnsiTheme="majorHAnsi"/>
          <w:b/>
          <w:bCs/>
        </w:rPr>
        <w:t xml:space="preserve">before </w:t>
      </w:r>
      <w:r w:rsidR="00E96109" w:rsidRPr="00C77292">
        <w:rPr>
          <w:rFonts w:asciiTheme="majorHAnsi" w:hAnsiTheme="majorHAnsi"/>
          <w:b/>
          <w:bCs/>
        </w:rPr>
        <w:t>Wednesday</w:t>
      </w:r>
      <w:r w:rsidRPr="00C77292">
        <w:rPr>
          <w:rFonts w:asciiTheme="majorHAnsi" w:hAnsiTheme="majorHAnsi"/>
          <w:b/>
          <w:bCs/>
        </w:rPr>
        <w:t xml:space="preserve">, </w:t>
      </w:r>
      <w:r w:rsidR="00E96109" w:rsidRPr="00C77292">
        <w:rPr>
          <w:rFonts w:asciiTheme="majorHAnsi" w:hAnsiTheme="majorHAnsi"/>
          <w:b/>
          <w:bCs/>
        </w:rPr>
        <w:t>15</w:t>
      </w:r>
      <w:r w:rsidRPr="00C77292">
        <w:rPr>
          <w:rFonts w:asciiTheme="majorHAnsi" w:hAnsiTheme="majorHAnsi"/>
          <w:b/>
          <w:bCs/>
        </w:rPr>
        <w:t xml:space="preserve"> July</w:t>
      </w:r>
      <w:r w:rsidRPr="00C77292">
        <w:rPr>
          <w:rFonts w:asciiTheme="majorHAnsi" w:hAnsiTheme="majorHAnsi"/>
        </w:rPr>
        <w:t xml:space="preserve">. </w:t>
      </w:r>
      <w:r w:rsidR="00E96109" w:rsidRPr="00C77292">
        <w:rPr>
          <w:rFonts w:asciiTheme="majorHAnsi" w:hAnsiTheme="majorHAnsi"/>
        </w:rPr>
        <w:t xml:space="preserve">To do so </w:t>
      </w:r>
      <w:r w:rsidR="00D44762" w:rsidRPr="00C77292">
        <w:rPr>
          <w:rFonts w:asciiTheme="majorHAnsi" w:hAnsiTheme="majorHAnsi"/>
        </w:rPr>
        <w:t xml:space="preserve">you must </w:t>
      </w:r>
      <w:r w:rsidR="00E96109" w:rsidRPr="00C77292">
        <w:rPr>
          <w:rFonts w:asciiTheme="majorHAnsi" w:hAnsiTheme="majorHAnsi"/>
        </w:rPr>
        <w:t xml:space="preserve">first </w:t>
      </w:r>
      <w:r w:rsidR="00D44762" w:rsidRPr="00C77292">
        <w:rPr>
          <w:rFonts w:asciiTheme="majorHAnsi" w:hAnsiTheme="majorHAnsi"/>
        </w:rPr>
        <w:t xml:space="preserve">create an account at this link: </w:t>
      </w:r>
      <w:hyperlink r:id="rId13" w:history="1">
        <w:r w:rsidR="00D44762" w:rsidRPr="00C77292">
          <w:rPr>
            <w:rStyle w:val="Hyperlink"/>
            <w:rFonts w:asciiTheme="majorHAnsi" w:hAnsiTheme="majorHAnsi"/>
          </w:rPr>
          <w:t>https://indico.un.org/register</w:t>
        </w:r>
      </w:hyperlink>
      <w:r w:rsidR="00D44762" w:rsidRPr="00C77292">
        <w:rPr>
          <w:rFonts w:asciiTheme="majorHAnsi" w:hAnsiTheme="majorHAnsi"/>
        </w:rPr>
        <w:t>. You will receive an activation email from INDICO (if you do not receive the email, please check your junk/spam folder). Follow the instructions in the email to activate your account. Once your account is successfully activated, you must log into INDICO and register for the event</w:t>
      </w:r>
      <w:r w:rsidR="00E96109" w:rsidRPr="00C77292">
        <w:rPr>
          <w:rFonts w:asciiTheme="majorHAnsi" w:hAnsiTheme="majorHAnsi"/>
        </w:rPr>
        <w:t xml:space="preserve"> at this link: </w:t>
      </w:r>
      <w:hyperlink r:id="rId14" w:history="1">
        <w:r w:rsidR="00E96109" w:rsidRPr="00C77292">
          <w:rPr>
            <w:rStyle w:val="Hyperlink"/>
            <w:rFonts w:asciiTheme="majorHAnsi" w:hAnsiTheme="majorHAnsi"/>
          </w:rPr>
          <w:t>https://indico.un.org/event/1024770/registrations/27229/?form_token=3a5ce6a4-c0f2-4242-b7e5-c133fc6d6e1a</w:t>
        </w:r>
      </w:hyperlink>
      <w:r w:rsidR="00E96109" w:rsidRPr="00C77292">
        <w:rPr>
          <w:rFonts w:asciiTheme="majorHAnsi" w:hAnsiTheme="majorHAnsi"/>
        </w:rPr>
        <w:t xml:space="preserve"> </w:t>
      </w:r>
    </w:p>
    <w:p w14:paraId="2DC3E145" w14:textId="77777777" w:rsidR="00D44762" w:rsidRDefault="00D44762" w:rsidP="00D44762">
      <w:pPr>
        <w:jc w:val="both"/>
        <w:rPr>
          <w:rFonts w:asciiTheme="majorHAnsi" w:hAnsiTheme="majorHAnsi"/>
        </w:rPr>
      </w:pPr>
    </w:p>
    <w:p w14:paraId="6C0B972A" w14:textId="12591035" w:rsidR="005B642D" w:rsidRDefault="005B642D" w:rsidP="005B642D">
      <w:pPr>
        <w:jc w:val="both"/>
      </w:pPr>
      <w:r w:rsidRPr="003A4BE1">
        <w:rPr>
          <w:b/>
          <w:bCs/>
          <w:color w:val="FF0000"/>
        </w:rPr>
        <w:t>NOTE:</w:t>
      </w:r>
      <w:r w:rsidRPr="003A4BE1">
        <w:rPr>
          <w:color w:val="FF0000"/>
        </w:rPr>
        <w:t xml:space="preserve"> </w:t>
      </w:r>
      <w:r>
        <w:t xml:space="preserve">Staff attending both the UN-OIC and UN-LAS General Cooperation Meetings must register for each one in INDICO </w:t>
      </w:r>
      <w:r w:rsidRPr="003A4BE1">
        <w:rPr>
          <w:b/>
          <w:bCs/>
        </w:rPr>
        <w:t>separately</w:t>
      </w:r>
      <w:r>
        <w:rPr>
          <w:b/>
          <w:bCs/>
        </w:rPr>
        <w:t xml:space="preserve">. </w:t>
      </w:r>
      <w:r>
        <w:t xml:space="preserve"> Each event has its own unique URL. </w:t>
      </w:r>
    </w:p>
    <w:p w14:paraId="2C2D9721" w14:textId="77777777" w:rsidR="005B642D" w:rsidRPr="00C77292" w:rsidRDefault="005B642D" w:rsidP="00D44762">
      <w:pPr>
        <w:jc w:val="both"/>
        <w:rPr>
          <w:rFonts w:asciiTheme="majorHAnsi" w:hAnsiTheme="majorHAnsi"/>
        </w:rPr>
      </w:pPr>
    </w:p>
    <w:p w14:paraId="08B9511B" w14:textId="1D8D5D14" w:rsidR="00D44762" w:rsidRPr="00C77292" w:rsidRDefault="00D44762" w:rsidP="00D44762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For more information, please refer to this </w:t>
      </w:r>
      <w:hyperlink r:id="rId15" w:history="1">
        <w:r w:rsidRPr="00C77292">
          <w:rPr>
            <w:rStyle w:val="Hyperlink"/>
            <w:rFonts w:asciiTheme="majorHAnsi" w:hAnsiTheme="majorHAnsi"/>
          </w:rPr>
          <w:t>how-to video</w:t>
        </w:r>
      </w:hyperlink>
      <w:r w:rsidRPr="00C77292">
        <w:rPr>
          <w:rFonts w:asciiTheme="majorHAnsi" w:hAnsiTheme="majorHAnsi"/>
        </w:rPr>
        <w:t xml:space="preserve">. </w:t>
      </w:r>
      <w:r w:rsidR="007B000C" w:rsidRPr="00C77292">
        <w:rPr>
          <w:rFonts w:asciiTheme="majorHAnsi" w:hAnsiTheme="majorHAnsi"/>
        </w:rPr>
        <w:t xml:space="preserve">If you require any assistance with this procedure, please contact </w:t>
      </w:r>
      <w:hyperlink r:id="rId16" w:history="1">
        <w:r w:rsidR="007B000C" w:rsidRPr="00C77292">
          <w:rPr>
            <w:rStyle w:val="Hyperlink"/>
            <w:rFonts w:asciiTheme="majorHAnsi" w:hAnsiTheme="majorHAnsi"/>
          </w:rPr>
          <w:t>support.accreditation@un.org</w:t>
        </w:r>
      </w:hyperlink>
      <w:r w:rsidR="007B000C" w:rsidRPr="00C77292">
        <w:rPr>
          <w:rFonts w:asciiTheme="majorHAnsi" w:hAnsiTheme="majorHAnsi"/>
        </w:rPr>
        <w:t xml:space="preserve">. </w:t>
      </w:r>
    </w:p>
    <w:p w14:paraId="046D6E5C" w14:textId="77777777" w:rsidR="00D44762" w:rsidRPr="00C77292" w:rsidRDefault="00D44762" w:rsidP="00D44762">
      <w:pPr>
        <w:jc w:val="both"/>
        <w:rPr>
          <w:rFonts w:asciiTheme="majorHAnsi" w:hAnsiTheme="majorHAnsi"/>
        </w:rPr>
      </w:pPr>
    </w:p>
    <w:p w14:paraId="22E2C6F7" w14:textId="0D02B9E7" w:rsidR="009D0E55" w:rsidRPr="00C77292" w:rsidRDefault="00D44762" w:rsidP="00C12BEB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>Once you have registered</w:t>
      </w:r>
      <w:r w:rsidR="007B000C" w:rsidRPr="00C77292">
        <w:rPr>
          <w:rFonts w:asciiTheme="majorHAnsi" w:hAnsiTheme="majorHAnsi"/>
        </w:rPr>
        <w:t xml:space="preserve">, </w:t>
      </w:r>
      <w:r w:rsidR="00E96109" w:rsidRPr="00C77292">
        <w:rPr>
          <w:rFonts w:asciiTheme="majorHAnsi" w:hAnsiTheme="majorHAnsi"/>
        </w:rPr>
        <w:t>you will receive an approval email with a digital badge. P</w:t>
      </w:r>
      <w:r w:rsidR="00E6210A" w:rsidRPr="00C77292">
        <w:rPr>
          <w:rFonts w:asciiTheme="majorHAnsi" w:hAnsiTheme="majorHAnsi"/>
        </w:rPr>
        <w:t xml:space="preserve">lease report by 9:00 a.m. on </w:t>
      </w:r>
      <w:r w:rsidR="00E96109" w:rsidRPr="00C77292">
        <w:rPr>
          <w:rFonts w:asciiTheme="majorHAnsi" w:hAnsiTheme="majorHAnsi"/>
        </w:rPr>
        <w:t>22</w:t>
      </w:r>
      <w:r w:rsidR="00E6210A" w:rsidRPr="00C77292">
        <w:rPr>
          <w:rFonts w:asciiTheme="majorHAnsi" w:hAnsiTheme="majorHAnsi"/>
        </w:rPr>
        <w:t xml:space="preserve"> July </w:t>
      </w:r>
      <w:r w:rsidR="0033237E" w:rsidRPr="00C77292">
        <w:rPr>
          <w:rFonts w:asciiTheme="majorHAnsi" w:hAnsiTheme="majorHAnsi"/>
        </w:rPr>
        <w:t>to</w:t>
      </w:r>
      <w:r w:rsidR="00B53D56" w:rsidRPr="00C77292">
        <w:rPr>
          <w:rFonts w:asciiTheme="majorHAnsi" w:hAnsiTheme="majorHAnsi"/>
        </w:rPr>
        <w:t xml:space="preserve"> the Palais des Nations, </w:t>
      </w:r>
      <w:proofErr w:type="spellStart"/>
      <w:r w:rsidR="00B53D56" w:rsidRPr="00C77292">
        <w:rPr>
          <w:rFonts w:asciiTheme="majorHAnsi" w:hAnsiTheme="majorHAnsi"/>
        </w:rPr>
        <w:t>Pregny</w:t>
      </w:r>
      <w:proofErr w:type="spellEnd"/>
      <w:r w:rsidR="00B53D56" w:rsidRPr="00C77292">
        <w:rPr>
          <w:rFonts w:asciiTheme="majorHAnsi" w:hAnsiTheme="majorHAnsi"/>
        </w:rPr>
        <w:t xml:space="preserve"> Gate, </w:t>
      </w:r>
      <w:r w:rsidR="00E96109" w:rsidRPr="00C77292">
        <w:rPr>
          <w:rFonts w:asciiTheme="majorHAnsi" w:hAnsiTheme="majorHAnsi"/>
        </w:rPr>
        <w:t xml:space="preserve">and present the digital badge on your device, together with valid ID, to UNOG security personnel </w:t>
      </w:r>
      <w:r w:rsidR="00B53D56" w:rsidRPr="00C77292">
        <w:rPr>
          <w:rFonts w:asciiTheme="majorHAnsi" w:hAnsiTheme="majorHAnsi"/>
        </w:rPr>
        <w:t xml:space="preserve">to receive </w:t>
      </w:r>
      <w:r w:rsidR="00ED4461" w:rsidRPr="00C77292">
        <w:rPr>
          <w:rFonts w:asciiTheme="majorHAnsi" w:hAnsiTheme="majorHAnsi"/>
        </w:rPr>
        <w:t xml:space="preserve">access </w:t>
      </w:r>
      <w:r w:rsidR="00E96109" w:rsidRPr="00C77292">
        <w:rPr>
          <w:rFonts w:asciiTheme="majorHAnsi" w:hAnsiTheme="majorHAnsi"/>
        </w:rPr>
        <w:t xml:space="preserve">to </w:t>
      </w:r>
      <w:r w:rsidR="00ED4461" w:rsidRPr="00C77292">
        <w:rPr>
          <w:rFonts w:asciiTheme="majorHAnsi" w:hAnsiTheme="majorHAnsi"/>
        </w:rPr>
        <w:t>the complex.</w:t>
      </w:r>
      <w:r w:rsidR="009E02CE" w:rsidRPr="00C77292">
        <w:rPr>
          <w:rFonts w:asciiTheme="majorHAnsi" w:hAnsiTheme="majorHAnsi"/>
        </w:rPr>
        <w:t xml:space="preserve"> </w:t>
      </w:r>
    </w:p>
    <w:p w14:paraId="3FAF6733" w14:textId="77777777" w:rsidR="005B642D" w:rsidRDefault="005B642D" w:rsidP="00996C0B">
      <w:pPr>
        <w:jc w:val="both"/>
        <w:rPr>
          <w:rFonts w:asciiTheme="majorHAnsi" w:hAnsiTheme="majorHAnsi"/>
          <w:b/>
        </w:rPr>
      </w:pPr>
    </w:p>
    <w:p w14:paraId="0B600456" w14:textId="7C540E24" w:rsidR="00372572" w:rsidRPr="00C77292" w:rsidRDefault="00372572" w:rsidP="00996C0B">
      <w:pPr>
        <w:jc w:val="both"/>
        <w:rPr>
          <w:rFonts w:asciiTheme="majorHAnsi" w:hAnsiTheme="majorHAnsi"/>
          <w:b/>
        </w:rPr>
      </w:pPr>
      <w:r w:rsidRPr="00C77292">
        <w:rPr>
          <w:noProof/>
        </w:rPr>
        <w:drawing>
          <wp:inline distT="0" distB="0" distL="0" distR="0" wp14:anchorId="1441CD8F" wp14:editId="3B77A537">
            <wp:extent cx="5953125" cy="3571875"/>
            <wp:effectExtent l="0" t="0" r="9525" b="9525"/>
            <wp:docPr id="2" name="Picture 2" descr="Palais des Nations Map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ais des Nations Map 20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18" cy="35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292">
        <w:rPr>
          <w:rFonts w:asciiTheme="majorHAnsi" w:hAnsiTheme="majorHAnsi"/>
          <w:b/>
        </w:rPr>
        <w:t xml:space="preserve"> </w:t>
      </w:r>
    </w:p>
    <w:p w14:paraId="448EB4DD" w14:textId="77777777" w:rsidR="00045ED8" w:rsidRPr="00C77292" w:rsidRDefault="00045ED8" w:rsidP="00996C0B">
      <w:pPr>
        <w:jc w:val="both"/>
        <w:rPr>
          <w:rFonts w:asciiTheme="majorHAnsi" w:hAnsiTheme="majorHAnsi"/>
          <w:b/>
        </w:rPr>
      </w:pPr>
    </w:p>
    <w:p w14:paraId="03F3C96B" w14:textId="7D931355" w:rsidR="00283DF1" w:rsidRPr="00C77292" w:rsidRDefault="00996C0B" w:rsidP="00996C0B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>Meeting Times</w:t>
      </w:r>
    </w:p>
    <w:p w14:paraId="128A6CD9" w14:textId="637E6CF7" w:rsidR="008C63C0" w:rsidRPr="00C77292" w:rsidRDefault="008C63C0" w:rsidP="00996C0B">
      <w:pPr>
        <w:jc w:val="both"/>
        <w:rPr>
          <w:rFonts w:asciiTheme="majorHAnsi" w:hAnsiTheme="majorHAnsi"/>
          <w:b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3240"/>
        <w:gridCol w:w="3236"/>
        <w:gridCol w:w="3239"/>
      </w:tblGrid>
      <w:tr w:rsidR="00F159EF" w:rsidRPr="00C77292" w14:paraId="42E46F21" w14:textId="77777777" w:rsidTr="00045ED8">
        <w:trPr>
          <w:trHeight w:val="1430"/>
          <w:jc w:val="center"/>
        </w:trPr>
        <w:tc>
          <w:tcPr>
            <w:tcW w:w="3240" w:type="dxa"/>
          </w:tcPr>
          <w:p w14:paraId="4A214A08" w14:textId="77777777" w:rsidR="00432AC9" w:rsidRPr="00C77292" w:rsidRDefault="00432AC9" w:rsidP="00F10EBA">
            <w:pPr>
              <w:jc w:val="center"/>
              <w:rPr>
                <w:rFonts w:asciiTheme="majorHAnsi" w:hAnsiTheme="majorHAnsi"/>
                <w:i/>
                <w:sz w:val="18"/>
                <w:u w:val="single"/>
              </w:rPr>
            </w:pPr>
          </w:p>
          <w:p w14:paraId="397BDE74" w14:textId="591B454A" w:rsidR="00F159EF" w:rsidRPr="00C77292" w:rsidRDefault="00F159EF" w:rsidP="00F10EBA">
            <w:pPr>
              <w:jc w:val="center"/>
              <w:rPr>
                <w:rFonts w:asciiTheme="majorHAnsi" w:hAnsiTheme="majorHAnsi"/>
                <w:i/>
                <w:sz w:val="18"/>
                <w:u w:val="single"/>
              </w:rPr>
            </w:pPr>
            <w:r w:rsidRPr="00C77292">
              <w:rPr>
                <w:rFonts w:asciiTheme="majorHAnsi" w:hAnsiTheme="majorHAnsi"/>
                <w:i/>
                <w:sz w:val="18"/>
                <w:u w:val="single"/>
              </w:rPr>
              <w:t xml:space="preserve">Meeting – </w:t>
            </w:r>
            <w:r w:rsidR="00A608BB" w:rsidRPr="00C77292">
              <w:rPr>
                <w:rFonts w:asciiTheme="majorHAnsi" w:hAnsiTheme="majorHAnsi"/>
                <w:i/>
                <w:sz w:val="18"/>
                <w:u w:val="single"/>
              </w:rPr>
              <w:t>22</w:t>
            </w:r>
            <w:r w:rsidRPr="00C77292">
              <w:rPr>
                <w:rFonts w:asciiTheme="majorHAnsi" w:hAnsiTheme="majorHAnsi"/>
                <w:i/>
                <w:sz w:val="18"/>
                <w:u w:val="single"/>
              </w:rPr>
              <w:t xml:space="preserve"> July</w:t>
            </w:r>
          </w:p>
          <w:p w14:paraId="0EF6BD51" w14:textId="77777777" w:rsidR="00F159EF" w:rsidRPr="00C77292" w:rsidRDefault="00F159EF" w:rsidP="00F10EBA">
            <w:pPr>
              <w:jc w:val="center"/>
              <w:rPr>
                <w:rFonts w:asciiTheme="majorHAnsi" w:hAnsiTheme="majorHAnsi"/>
                <w:sz w:val="18"/>
              </w:rPr>
            </w:pPr>
          </w:p>
          <w:p w14:paraId="6E7DBDFD" w14:textId="77777777" w:rsidR="00764393" w:rsidRPr="00C77292" w:rsidRDefault="00403186" w:rsidP="00F10EBA">
            <w:pPr>
              <w:jc w:val="center"/>
              <w:rPr>
                <w:rFonts w:asciiTheme="majorHAnsi" w:hAnsiTheme="majorHAnsi"/>
                <w:sz w:val="18"/>
              </w:rPr>
            </w:pPr>
            <w:r w:rsidRPr="00C77292">
              <w:rPr>
                <w:rFonts w:asciiTheme="majorHAnsi" w:hAnsiTheme="majorHAnsi"/>
                <w:sz w:val="18"/>
              </w:rPr>
              <w:t xml:space="preserve">9:00 registration </w:t>
            </w:r>
          </w:p>
          <w:p w14:paraId="7237C4A0" w14:textId="164EF79B" w:rsidR="003203B2" w:rsidRPr="00C77292" w:rsidRDefault="00403186" w:rsidP="00F10EBA">
            <w:pPr>
              <w:jc w:val="center"/>
              <w:rPr>
                <w:rFonts w:asciiTheme="majorHAnsi" w:hAnsiTheme="majorHAnsi"/>
                <w:i/>
                <w:iCs/>
                <w:sz w:val="18"/>
              </w:rPr>
            </w:pPr>
            <w:r w:rsidRPr="00C77292">
              <w:rPr>
                <w:rFonts w:asciiTheme="majorHAnsi" w:hAnsiTheme="majorHAnsi"/>
                <w:i/>
                <w:iCs/>
                <w:sz w:val="18"/>
              </w:rPr>
              <w:t>(please come early to ensure entry and finding the correct room)</w:t>
            </w:r>
          </w:p>
          <w:p w14:paraId="25CBA850" w14:textId="77777777" w:rsidR="003203B2" w:rsidRPr="00C77292" w:rsidRDefault="003203B2" w:rsidP="00F10EBA">
            <w:pPr>
              <w:jc w:val="center"/>
              <w:rPr>
                <w:rFonts w:asciiTheme="majorHAnsi" w:hAnsiTheme="majorHAnsi"/>
                <w:sz w:val="18"/>
              </w:rPr>
            </w:pPr>
          </w:p>
          <w:p w14:paraId="39A2D5FF" w14:textId="03ABA6A5" w:rsidR="00D043EA" w:rsidRPr="00C77292" w:rsidRDefault="00D043EA" w:rsidP="00F10EBA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color w:val="000000" w:themeColor="text1"/>
                <w:sz w:val="18"/>
              </w:rPr>
              <w:t>10:00 – 1</w:t>
            </w:r>
            <w:r w:rsidR="001A72C3" w:rsidRPr="00C77292">
              <w:rPr>
                <w:rFonts w:asciiTheme="majorHAnsi" w:hAnsiTheme="majorHAnsi"/>
                <w:color w:val="000000" w:themeColor="text1"/>
                <w:sz w:val="18"/>
              </w:rPr>
              <w:t>2</w:t>
            </w:r>
            <w:r w:rsidRPr="00C77292">
              <w:rPr>
                <w:rFonts w:asciiTheme="majorHAnsi" w:hAnsiTheme="majorHAnsi"/>
                <w:color w:val="000000" w:themeColor="text1"/>
                <w:sz w:val="18"/>
              </w:rPr>
              <w:t>:</w:t>
            </w:r>
            <w:r w:rsidR="001A72C3" w:rsidRPr="00C77292">
              <w:rPr>
                <w:rFonts w:asciiTheme="majorHAnsi" w:hAnsiTheme="majorHAnsi"/>
                <w:color w:val="000000" w:themeColor="text1"/>
                <w:sz w:val="18"/>
              </w:rPr>
              <w:t>3</w:t>
            </w:r>
            <w:r w:rsidRPr="00C77292">
              <w:rPr>
                <w:rFonts w:asciiTheme="majorHAnsi" w:hAnsiTheme="majorHAnsi"/>
                <w:color w:val="000000" w:themeColor="text1"/>
                <w:sz w:val="18"/>
              </w:rPr>
              <w:t>0</w:t>
            </w:r>
          </w:p>
          <w:p w14:paraId="36F8590D" w14:textId="2EA5056E" w:rsidR="00D043EA" w:rsidRPr="00C77292" w:rsidRDefault="00D043EA" w:rsidP="00F10EBA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 xml:space="preserve">Conference room </w:t>
            </w:r>
            <w:r w:rsidR="001A72C3"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>V</w:t>
            </w:r>
            <w:r w:rsidR="00FC33BA"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 xml:space="preserve"> (Building </w:t>
            </w:r>
            <w:r w:rsidR="001A72C3"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>A</w:t>
            </w:r>
            <w:r w:rsidR="00FC33BA"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>)</w:t>
            </w:r>
          </w:p>
          <w:p w14:paraId="4D77F46C" w14:textId="77777777" w:rsidR="00C12BEB" w:rsidRPr="00C77292" w:rsidRDefault="00C12BEB" w:rsidP="00F10EBA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</w:p>
          <w:p w14:paraId="7C2F751C" w14:textId="18859E3E" w:rsidR="001A72C3" w:rsidRPr="00C77292" w:rsidRDefault="001A72C3" w:rsidP="00F10EBA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color w:val="000000" w:themeColor="text1"/>
                <w:sz w:val="18"/>
              </w:rPr>
              <w:t xml:space="preserve">14:00 – 17:00 </w:t>
            </w:r>
          </w:p>
          <w:p w14:paraId="30D64BA4" w14:textId="29B0C413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 xml:space="preserve">WG1: Conference room V </w:t>
            </w:r>
          </w:p>
          <w:p w14:paraId="707D1126" w14:textId="02BB5E9A" w:rsidR="00D043EA" w:rsidRPr="00C77292" w:rsidRDefault="001A72C3" w:rsidP="00F10EBA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77292">
              <w:rPr>
                <w:rFonts w:asciiTheme="majorHAnsi" w:hAnsiTheme="majorHAnsi"/>
                <w:b/>
                <w:sz w:val="18"/>
              </w:rPr>
              <w:t>WG2: Concordia 4</w:t>
            </w:r>
          </w:p>
          <w:p w14:paraId="0907DF4F" w14:textId="1379F7C8" w:rsidR="00D043EA" w:rsidRDefault="001A72C3" w:rsidP="00F10EBA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77292">
              <w:rPr>
                <w:rFonts w:asciiTheme="majorHAnsi" w:hAnsiTheme="majorHAnsi"/>
                <w:b/>
                <w:sz w:val="18"/>
              </w:rPr>
              <w:t>WG3: Concordia 5</w:t>
            </w:r>
          </w:p>
          <w:p w14:paraId="3888A794" w14:textId="77777777" w:rsidR="00043A97" w:rsidRDefault="00043A97" w:rsidP="00F10EBA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14:paraId="07EB4817" w14:textId="4FD305ED" w:rsidR="00043A97" w:rsidRPr="00043A97" w:rsidRDefault="00043A97" w:rsidP="00F10EBA">
            <w:pPr>
              <w:jc w:val="center"/>
              <w:rPr>
                <w:rFonts w:asciiTheme="majorHAnsi" w:hAnsiTheme="majorHAnsi"/>
                <w:bCs/>
                <w:i/>
                <w:iCs/>
                <w:sz w:val="18"/>
              </w:rPr>
            </w:pPr>
            <w:r w:rsidRPr="00043A97">
              <w:rPr>
                <w:rFonts w:asciiTheme="majorHAnsi" w:hAnsiTheme="majorHAnsi"/>
                <w:bCs/>
                <w:i/>
                <w:iCs/>
                <w:sz w:val="18"/>
              </w:rPr>
              <w:t>*Note that Concordia rooms are on the second floor of Building A</w:t>
            </w:r>
          </w:p>
          <w:p w14:paraId="2D12D8A5" w14:textId="08D39FB7" w:rsidR="00F159EF" w:rsidRPr="00C77292" w:rsidRDefault="00F159EF" w:rsidP="00F10EBA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36" w:type="dxa"/>
          </w:tcPr>
          <w:p w14:paraId="01837611" w14:textId="77777777" w:rsidR="00432AC9" w:rsidRPr="00C77292" w:rsidRDefault="00432AC9" w:rsidP="00F10EBA">
            <w:pPr>
              <w:jc w:val="center"/>
              <w:rPr>
                <w:rFonts w:asciiTheme="majorHAnsi" w:hAnsiTheme="majorHAnsi"/>
                <w:i/>
                <w:sz w:val="18"/>
                <w:u w:val="single"/>
              </w:rPr>
            </w:pPr>
          </w:p>
          <w:p w14:paraId="2BE25F9C" w14:textId="0B5F93F9" w:rsidR="00F159EF" w:rsidRPr="00C77292" w:rsidRDefault="00F159EF" w:rsidP="00F10EBA">
            <w:pPr>
              <w:jc w:val="center"/>
              <w:rPr>
                <w:rFonts w:asciiTheme="majorHAnsi" w:hAnsiTheme="majorHAnsi"/>
                <w:i/>
                <w:sz w:val="18"/>
                <w:u w:val="single"/>
              </w:rPr>
            </w:pPr>
            <w:r w:rsidRPr="00C77292">
              <w:rPr>
                <w:rFonts w:asciiTheme="majorHAnsi" w:hAnsiTheme="majorHAnsi"/>
                <w:i/>
                <w:sz w:val="18"/>
                <w:u w:val="single"/>
              </w:rPr>
              <w:t xml:space="preserve">Meeting – </w:t>
            </w:r>
            <w:r w:rsidR="00A608BB" w:rsidRPr="00C77292">
              <w:rPr>
                <w:rFonts w:asciiTheme="majorHAnsi" w:hAnsiTheme="majorHAnsi"/>
                <w:i/>
                <w:sz w:val="18"/>
                <w:u w:val="single"/>
              </w:rPr>
              <w:t>23</w:t>
            </w:r>
            <w:r w:rsidR="000F2D65" w:rsidRPr="00C77292">
              <w:rPr>
                <w:rFonts w:asciiTheme="majorHAnsi" w:hAnsiTheme="majorHAnsi"/>
                <w:i/>
                <w:sz w:val="18"/>
                <w:u w:val="single"/>
              </w:rPr>
              <w:t xml:space="preserve"> July</w:t>
            </w:r>
          </w:p>
          <w:p w14:paraId="02230D17" w14:textId="77777777" w:rsidR="00F159EF" w:rsidRPr="00C77292" w:rsidRDefault="00F159EF" w:rsidP="00F10EBA">
            <w:pPr>
              <w:jc w:val="center"/>
              <w:rPr>
                <w:rFonts w:asciiTheme="majorHAnsi" w:hAnsiTheme="majorHAnsi"/>
                <w:sz w:val="18"/>
              </w:rPr>
            </w:pPr>
          </w:p>
          <w:p w14:paraId="5B48B2EA" w14:textId="655F7224" w:rsidR="00D043EA" w:rsidRPr="00C77292" w:rsidRDefault="001A72C3" w:rsidP="00F10EBA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color w:val="000000" w:themeColor="text1"/>
                <w:sz w:val="18"/>
              </w:rPr>
              <w:t>10</w:t>
            </w:r>
            <w:r w:rsidR="00D043EA" w:rsidRPr="00C77292">
              <w:rPr>
                <w:rFonts w:asciiTheme="majorHAnsi" w:hAnsiTheme="majorHAnsi"/>
                <w:color w:val="000000" w:themeColor="text1"/>
                <w:sz w:val="18"/>
              </w:rPr>
              <w:t>:</w:t>
            </w:r>
            <w:r w:rsidRPr="00C77292">
              <w:rPr>
                <w:rFonts w:asciiTheme="majorHAnsi" w:hAnsiTheme="majorHAnsi"/>
                <w:color w:val="000000" w:themeColor="text1"/>
                <w:sz w:val="18"/>
              </w:rPr>
              <w:t>0</w:t>
            </w:r>
            <w:r w:rsidR="00D043EA" w:rsidRPr="00C77292">
              <w:rPr>
                <w:rFonts w:asciiTheme="majorHAnsi" w:hAnsiTheme="majorHAnsi"/>
                <w:color w:val="000000" w:themeColor="text1"/>
                <w:sz w:val="18"/>
              </w:rPr>
              <w:t>0 – 1</w:t>
            </w:r>
            <w:r w:rsidR="00C948E6" w:rsidRPr="00C77292">
              <w:rPr>
                <w:rFonts w:asciiTheme="majorHAnsi" w:hAnsiTheme="majorHAnsi"/>
                <w:color w:val="000000" w:themeColor="text1"/>
                <w:sz w:val="18"/>
              </w:rPr>
              <w:t>7</w:t>
            </w:r>
            <w:r w:rsidR="00D043EA" w:rsidRPr="00C77292">
              <w:rPr>
                <w:rFonts w:asciiTheme="majorHAnsi" w:hAnsiTheme="majorHAnsi"/>
                <w:color w:val="000000" w:themeColor="text1"/>
                <w:sz w:val="18"/>
              </w:rPr>
              <w:t>:00</w:t>
            </w:r>
          </w:p>
          <w:p w14:paraId="653E5B07" w14:textId="19152C82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>WG1: Conference room V</w:t>
            </w:r>
          </w:p>
          <w:p w14:paraId="2436F84E" w14:textId="77777777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77292">
              <w:rPr>
                <w:rFonts w:asciiTheme="majorHAnsi" w:hAnsiTheme="majorHAnsi"/>
                <w:b/>
                <w:sz w:val="18"/>
              </w:rPr>
              <w:t>WG2: Concordia 4</w:t>
            </w:r>
          </w:p>
          <w:p w14:paraId="6BE09D3A" w14:textId="77777777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77292">
              <w:rPr>
                <w:rFonts w:asciiTheme="majorHAnsi" w:hAnsiTheme="majorHAnsi"/>
                <w:b/>
                <w:sz w:val="18"/>
              </w:rPr>
              <w:t>WG3: Concordia 5</w:t>
            </w:r>
          </w:p>
          <w:p w14:paraId="00684F06" w14:textId="77777777" w:rsidR="00F159EF" w:rsidRPr="00C77292" w:rsidRDefault="00F159EF" w:rsidP="00F10EBA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39" w:type="dxa"/>
          </w:tcPr>
          <w:p w14:paraId="78946B8A" w14:textId="77777777" w:rsidR="00FC33BA" w:rsidRPr="00C77292" w:rsidRDefault="00FC33BA" w:rsidP="00F10EBA">
            <w:pPr>
              <w:jc w:val="center"/>
              <w:rPr>
                <w:rFonts w:asciiTheme="majorHAnsi" w:hAnsiTheme="majorHAnsi"/>
                <w:i/>
                <w:sz w:val="18"/>
                <w:u w:val="single"/>
              </w:rPr>
            </w:pPr>
          </w:p>
          <w:p w14:paraId="4F0C9B84" w14:textId="403879B4" w:rsidR="00F159EF" w:rsidRPr="00C77292" w:rsidRDefault="00356FC9" w:rsidP="00F10EBA">
            <w:pPr>
              <w:jc w:val="center"/>
              <w:rPr>
                <w:rFonts w:asciiTheme="majorHAnsi" w:hAnsiTheme="majorHAnsi"/>
                <w:i/>
                <w:sz w:val="18"/>
                <w:u w:val="single"/>
              </w:rPr>
            </w:pPr>
            <w:r w:rsidRPr="00C77292">
              <w:rPr>
                <w:rFonts w:asciiTheme="majorHAnsi" w:hAnsiTheme="majorHAnsi"/>
                <w:i/>
                <w:sz w:val="18"/>
                <w:u w:val="single"/>
              </w:rPr>
              <w:t>M</w:t>
            </w:r>
            <w:r w:rsidR="00F159EF" w:rsidRPr="00C77292">
              <w:rPr>
                <w:rFonts w:asciiTheme="majorHAnsi" w:hAnsiTheme="majorHAnsi"/>
                <w:i/>
                <w:sz w:val="18"/>
                <w:u w:val="single"/>
              </w:rPr>
              <w:t xml:space="preserve">eeting – </w:t>
            </w:r>
            <w:r w:rsidR="00A608BB" w:rsidRPr="00C77292">
              <w:rPr>
                <w:rFonts w:asciiTheme="majorHAnsi" w:hAnsiTheme="majorHAnsi"/>
                <w:i/>
                <w:sz w:val="18"/>
                <w:u w:val="single"/>
              </w:rPr>
              <w:t>24</w:t>
            </w:r>
            <w:r w:rsidR="000F2D65" w:rsidRPr="00C77292">
              <w:rPr>
                <w:rFonts w:asciiTheme="majorHAnsi" w:hAnsiTheme="majorHAnsi"/>
                <w:i/>
                <w:sz w:val="18"/>
                <w:u w:val="single"/>
              </w:rPr>
              <w:t xml:space="preserve"> July</w:t>
            </w:r>
          </w:p>
          <w:p w14:paraId="04DE7522" w14:textId="77777777" w:rsidR="00F159EF" w:rsidRPr="00C77292" w:rsidRDefault="00F159EF" w:rsidP="00F10EBA">
            <w:pPr>
              <w:jc w:val="center"/>
              <w:rPr>
                <w:rFonts w:asciiTheme="majorHAnsi" w:hAnsiTheme="majorHAnsi"/>
                <w:sz w:val="18"/>
              </w:rPr>
            </w:pPr>
          </w:p>
          <w:p w14:paraId="260AE2F2" w14:textId="472B6D08" w:rsidR="001A72C3" w:rsidRPr="00C77292" w:rsidRDefault="001A72C3" w:rsidP="001A72C3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color w:val="000000" w:themeColor="text1"/>
                <w:sz w:val="18"/>
              </w:rPr>
              <w:t>10:00 – 11:00</w:t>
            </w:r>
          </w:p>
          <w:p w14:paraId="2CA9979D" w14:textId="2C3D327A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>WG1: Conference room V</w:t>
            </w:r>
          </w:p>
          <w:p w14:paraId="012A21BA" w14:textId="77777777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77292">
              <w:rPr>
                <w:rFonts w:asciiTheme="majorHAnsi" w:hAnsiTheme="majorHAnsi"/>
                <w:b/>
                <w:sz w:val="18"/>
              </w:rPr>
              <w:t>WG2: Concordia 4</w:t>
            </w:r>
          </w:p>
          <w:p w14:paraId="485C9F2E" w14:textId="77777777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77292">
              <w:rPr>
                <w:rFonts w:asciiTheme="majorHAnsi" w:hAnsiTheme="majorHAnsi"/>
                <w:b/>
                <w:sz w:val="18"/>
              </w:rPr>
              <w:t>WG3: Concordia 5</w:t>
            </w:r>
          </w:p>
          <w:p w14:paraId="79301C6D" w14:textId="3089AC73" w:rsidR="005441C4" w:rsidRPr="00C77292" w:rsidRDefault="005441C4" w:rsidP="005441C4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</w:pPr>
          </w:p>
          <w:p w14:paraId="0406AE82" w14:textId="77777777" w:rsidR="00F159EF" w:rsidRPr="00C77292" w:rsidRDefault="001A72C3" w:rsidP="00F10EBA">
            <w:pPr>
              <w:jc w:val="center"/>
              <w:rPr>
                <w:rFonts w:asciiTheme="majorHAnsi" w:hAnsiTheme="majorHAnsi"/>
                <w:bCs/>
                <w:sz w:val="18"/>
              </w:rPr>
            </w:pPr>
            <w:r w:rsidRPr="00C77292">
              <w:rPr>
                <w:rFonts w:asciiTheme="majorHAnsi" w:hAnsiTheme="majorHAnsi"/>
                <w:bCs/>
                <w:sz w:val="18"/>
              </w:rPr>
              <w:t xml:space="preserve">11:00-13:00 </w:t>
            </w:r>
          </w:p>
          <w:p w14:paraId="4AD68874" w14:textId="2105D09E" w:rsidR="001A72C3" w:rsidRPr="00C77292" w:rsidRDefault="001A72C3" w:rsidP="001A72C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</w:pPr>
            <w:r w:rsidRPr="00C77292">
              <w:rPr>
                <w:rFonts w:asciiTheme="majorHAnsi" w:hAnsiTheme="majorHAnsi"/>
                <w:b/>
                <w:bCs/>
                <w:color w:val="000000" w:themeColor="text1"/>
                <w:sz w:val="18"/>
              </w:rPr>
              <w:t>WG1: Conference room V</w:t>
            </w:r>
          </w:p>
          <w:p w14:paraId="3CAC41B7" w14:textId="06A863D5" w:rsidR="001A72C3" w:rsidRPr="00C77292" w:rsidRDefault="001A72C3" w:rsidP="00F10EBA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</w:tbl>
    <w:p w14:paraId="79E0463F" w14:textId="77777777" w:rsidR="00045ED8" w:rsidRDefault="00045ED8" w:rsidP="00F26B56">
      <w:pPr>
        <w:jc w:val="both"/>
        <w:rPr>
          <w:rFonts w:asciiTheme="majorHAnsi" w:hAnsiTheme="majorHAnsi"/>
          <w:b/>
        </w:rPr>
      </w:pPr>
    </w:p>
    <w:p w14:paraId="5A21B3AE" w14:textId="77777777" w:rsidR="00043A97" w:rsidRPr="00C77292" w:rsidRDefault="00043A97" w:rsidP="00F26B56">
      <w:pPr>
        <w:jc w:val="both"/>
        <w:rPr>
          <w:rFonts w:asciiTheme="majorHAnsi" w:hAnsiTheme="majorHAnsi"/>
          <w:b/>
        </w:rPr>
      </w:pPr>
    </w:p>
    <w:p w14:paraId="0F2DD035" w14:textId="5E8A475B" w:rsidR="0090194D" w:rsidRPr="00C77292" w:rsidRDefault="0090194D" w:rsidP="00F26B56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>Working language</w:t>
      </w:r>
    </w:p>
    <w:p w14:paraId="08901066" w14:textId="77777777" w:rsidR="0090194D" w:rsidRPr="00C77292" w:rsidRDefault="0090194D" w:rsidP="00F26B56">
      <w:pPr>
        <w:jc w:val="both"/>
        <w:rPr>
          <w:rFonts w:asciiTheme="majorHAnsi" w:hAnsiTheme="majorHAnsi"/>
          <w:b/>
        </w:rPr>
      </w:pPr>
    </w:p>
    <w:p w14:paraId="1EB4C532" w14:textId="70F7C75F" w:rsidR="0090194D" w:rsidRPr="00C77292" w:rsidRDefault="0090194D" w:rsidP="00F26B56">
      <w:pPr>
        <w:jc w:val="both"/>
        <w:rPr>
          <w:rFonts w:asciiTheme="majorHAnsi" w:hAnsiTheme="majorHAnsi"/>
          <w:bCs/>
        </w:rPr>
      </w:pPr>
      <w:r w:rsidRPr="00C77292">
        <w:rPr>
          <w:rFonts w:asciiTheme="majorHAnsi" w:hAnsiTheme="majorHAnsi"/>
          <w:bCs/>
        </w:rPr>
        <w:t>Simultaneous interpretation (Arabic/English) will be provide</w:t>
      </w:r>
      <w:r w:rsidR="009D0E55" w:rsidRPr="00C77292">
        <w:rPr>
          <w:rFonts w:asciiTheme="majorHAnsi" w:hAnsiTheme="majorHAnsi"/>
          <w:bCs/>
        </w:rPr>
        <w:t>d</w:t>
      </w:r>
      <w:r w:rsidRPr="00C77292">
        <w:rPr>
          <w:rFonts w:asciiTheme="majorHAnsi" w:hAnsiTheme="majorHAnsi"/>
          <w:bCs/>
        </w:rPr>
        <w:t xml:space="preserve"> during the opening and closing sessions. The working groups will be conducted in English</w:t>
      </w:r>
      <w:r w:rsidR="00502356" w:rsidRPr="00C77292">
        <w:rPr>
          <w:rFonts w:asciiTheme="majorHAnsi" w:hAnsiTheme="majorHAnsi"/>
          <w:bCs/>
        </w:rPr>
        <w:t xml:space="preserve">. </w:t>
      </w:r>
    </w:p>
    <w:p w14:paraId="6EC26487" w14:textId="77777777" w:rsidR="0090194D" w:rsidRDefault="0090194D" w:rsidP="00F26B56">
      <w:pPr>
        <w:jc w:val="both"/>
        <w:rPr>
          <w:rFonts w:asciiTheme="majorHAnsi" w:hAnsiTheme="majorHAnsi"/>
          <w:b/>
        </w:rPr>
      </w:pPr>
    </w:p>
    <w:p w14:paraId="73A11583" w14:textId="77777777" w:rsidR="00043A97" w:rsidRPr="00C77292" w:rsidRDefault="00043A97" w:rsidP="00F26B56">
      <w:pPr>
        <w:jc w:val="both"/>
        <w:rPr>
          <w:rFonts w:asciiTheme="majorHAnsi" w:hAnsiTheme="majorHAnsi"/>
          <w:b/>
        </w:rPr>
      </w:pPr>
    </w:p>
    <w:p w14:paraId="0384F397" w14:textId="7E2F9BE7" w:rsidR="00E921E9" w:rsidRPr="00C77292" w:rsidRDefault="00372572" w:rsidP="00F26B56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lastRenderedPageBreak/>
        <w:t>Documents</w:t>
      </w:r>
    </w:p>
    <w:p w14:paraId="00C73766" w14:textId="77777777" w:rsidR="009D5757" w:rsidRPr="00C77292" w:rsidRDefault="009D5757" w:rsidP="00F26B56">
      <w:pPr>
        <w:jc w:val="both"/>
        <w:rPr>
          <w:rFonts w:asciiTheme="majorHAnsi" w:hAnsiTheme="majorHAnsi"/>
        </w:rPr>
      </w:pPr>
    </w:p>
    <w:p w14:paraId="7968E7B5" w14:textId="0C75999C" w:rsidR="00A20032" w:rsidRPr="00C77292" w:rsidRDefault="00372572" w:rsidP="00A20032">
      <w:pPr>
        <w:jc w:val="both"/>
        <w:rPr>
          <w:rFonts w:asciiTheme="majorHAnsi" w:hAnsiTheme="majorHAnsi"/>
          <w:bCs/>
        </w:rPr>
      </w:pPr>
      <w:r w:rsidRPr="00C77292">
        <w:rPr>
          <w:rFonts w:asciiTheme="majorHAnsi" w:hAnsiTheme="majorHAnsi"/>
          <w:bCs/>
        </w:rPr>
        <w:t xml:space="preserve">The </w:t>
      </w:r>
      <w:proofErr w:type="spellStart"/>
      <w:r w:rsidR="00F073E8" w:rsidRPr="00C77292">
        <w:rPr>
          <w:rFonts w:asciiTheme="majorHAnsi" w:hAnsiTheme="majorHAnsi"/>
          <w:bCs/>
        </w:rPr>
        <w:t>programme</w:t>
      </w:r>
      <w:proofErr w:type="spellEnd"/>
      <w:r w:rsidR="00F073E8" w:rsidRPr="00C77292">
        <w:rPr>
          <w:rFonts w:asciiTheme="majorHAnsi" w:hAnsiTheme="majorHAnsi"/>
          <w:bCs/>
        </w:rPr>
        <w:t xml:space="preserve"> of work</w:t>
      </w:r>
      <w:r w:rsidR="00D01B95" w:rsidRPr="00C77292">
        <w:rPr>
          <w:rFonts w:asciiTheme="majorHAnsi" w:hAnsiTheme="majorHAnsi"/>
          <w:bCs/>
        </w:rPr>
        <w:t>, agenda</w:t>
      </w:r>
      <w:r w:rsidRPr="00C77292">
        <w:rPr>
          <w:rFonts w:asciiTheme="majorHAnsi" w:hAnsiTheme="majorHAnsi"/>
          <w:bCs/>
        </w:rPr>
        <w:t xml:space="preserve">, </w:t>
      </w:r>
      <w:r w:rsidR="00236545" w:rsidRPr="00C77292">
        <w:rPr>
          <w:rFonts w:asciiTheme="majorHAnsi" w:hAnsiTheme="majorHAnsi"/>
          <w:bCs/>
        </w:rPr>
        <w:t xml:space="preserve">list of participants </w:t>
      </w:r>
      <w:r w:rsidRPr="00C77292">
        <w:rPr>
          <w:rFonts w:asciiTheme="majorHAnsi" w:hAnsiTheme="majorHAnsi"/>
          <w:bCs/>
        </w:rPr>
        <w:t xml:space="preserve">and other documents </w:t>
      </w:r>
      <w:r w:rsidR="00A20032" w:rsidRPr="00C77292">
        <w:rPr>
          <w:rFonts w:asciiTheme="majorHAnsi" w:hAnsiTheme="majorHAnsi"/>
          <w:bCs/>
        </w:rPr>
        <w:t xml:space="preserve">will be distributed to participants in due course. </w:t>
      </w:r>
      <w:r w:rsidR="00510C9A" w:rsidRPr="00C77292">
        <w:rPr>
          <w:rFonts w:asciiTheme="majorHAnsi" w:hAnsiTheme="majorHAnsi"/>
          <w:b/>
        </w:rPr>
        <w:t xml:space="preserve">Please bring copies </w:t>
      </w:r>
      <w:r w:rsidR="00437B37" w:rsidRPr="00C77292">
        <w:rPr>
          <w:rFonts w:asciiTheme="majorHAnsi" w:hAnsiTheme="majorHAnsi"/>
          <w:b/>
        </w:rPr>
        <w:t xml:space="preserve">of all necessary documents </w:t>
      </w:r>
      <w:r w:rsidR="00510C9A" w:rsidRPr="00C77292">
        <w:rPr>
          <w:rFonts w:asciiTheme="majorHAnsi" w:hAnsiTheme="majorHAnsi"/>
          <w:b/>
        </w:rPr>
        <w:t>with you to facilitate the discussions. Due to budget restraints, we will unfortunately not be able to make copies for you at the venue.</w:t>
      </w:r>
      <w:r w:rsidR="00A20032" w:rsidRPr="00C77292">
        <w:rPr>
          <w:rFonts w:asciiTheme="majorHAnsi" w:hAnsiTheme="majorHAnsi"/>
          <w:bCs/>
        </w:rPr>
        <w:t xml:space="preserve"> </w:t>
      </w:r>
    </w:p>
    <w:p w14:paraId="0510A4AE" w14:textId="77777777" w:rsidR="00A20032" w:rsidRDefault="00A20032" w:rsidP="002352C5">
      <w:pPr>
        <w:jc w:val="both"/>
        <w:rPr>
          <w:rFonts w:asciiTheme="majorHAnsi" w:hAnsiTheme="majorHAnsi"/>
          <w:bCs/>
        </w:rPr>
      </w:pPr>
    </w:p>
    <w:p w14:paraId="2AE6E589" w14:textId="77777777" w:rsidR="00043A97" w:rsidRPr="00C77292" w:rsidRDefault="00043A97" w:rsidP="002352C5">
      <w:pPr>
        <w:jc w:val="both"/>
        <w:rPr>
          <w:rFonts w:asciiTheme="majorHAnsi" w:hAnsiTheme="majorHAnsi"/>
          <w:bCs/>
        </w:rPr>
      </w:pPr>
    </w:p>
    <w:p w14:paraId="7E21136F" w14:textId="5E379878" w:rsidR="009C4395" w:rsidRPr="00C77292" w:rsidRDefault="009C4395" w:rsidP="002352C5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C77292">
        <w:rPr>
          <w:rFonts w:asciiTheme="majorHAnsi" w:hAnsiTheme="majorHAnsi"/>
          <w:b/>
          <w:sz w:val="32"/>
          <w:szCs w:val="32"/>
          <w:u w:val="single"/>
        </w:rPr>
        <w:t>Travel to Geneva</w:t>
      </w:r>
    </w:p>
    <w:p w14:paraId="7CB03D9D" w14:textId="77777777" w:rsidR="009C4395" w:rsidRPr="00C77292" w:rsidRDefault="009C4395" w:rsidP="002352C5">
      <w:pPr>
        <w:jc w:val="both"/>
        <w:rPr>
          <w:rFonts w:asciiTheme="majorHAnsi" w:hAnsiTheme="majorHAnsi"/>
          <w:bCs/>
        </w:rPr>
      </w:pPr>
    </w:p>
    <w:p w14:paraId="18936CC7" w14:textId="6B2A9D70" w:rsidR="00704BAA" w:rsidRPr="00C77292" w:rsidRDefault="00704BAA" w:rsidP="001F2294">
      <w:pPr>
        <w:jc w:val="both"/>
        <w:rPr>
          <w:rFonts w:asciiTheme="majorHAnsi" w:hAnsiTheme="majorHAnsi"/>
          <w:b/>
          <w:bCs/>
        </w:rPr>
      </w:pPr>
      <w:r w:rsidRPr="00C77292">
        <w:rPr>
          <w:rFonts w:asciiTheme="majorHAnsi" w:hAnsiTheme="majorHAnsi"/>
          <w:b/>
          <w:bCs/>
        </w:rPr>
        <w:t>Travel Visa Requirements</w:t>
      </w:r>
    </w:p>
    <w:p w14:paraId="1D28F3EC" w14:textId="77777777" w:rsidR="00B962B1" w:rsidRPr="00C77292" w:rsidRDefault="00B962B1" w:rsidP="001F2294">
      <w:pPr>
        <w:jc w:val="both"/>
        <w:rPr>
          <w:rFonts w:asciiTheme="majorHAnsi" w:hAnsiTheme="majorHAnsi"/>
          <w:b/>
          <w:bCs/>
        </w:rPr>
      </w:pPr>
    </w:p>
    <w:p w14:paraId="6CA302B9" w14:textId="2A66A435" w:rsidR="00704BAA" w:rsidRPr="00C77292" w:rsidRDefault="009D0E55" w:rsidP="009D0E55">
      <w:pPr>
        <w:jc w:val="both"/>
        <w:rPr>
          <w:rFonts w:asciiTheme="majorHAnsi" w:hAnsiTheme="majorHAnsi"/>
          <w:b/>
          <w:bCs/>
        </w:rPr>
      </w:pPr>
      <w:r w:rsidRPr="00C77292">
        <w:rPr>
          <w:rFonts w:asciiTheme="majorHAnsi" w:hAnsiTheme="majorHAnsi"/>
          <w:b/>
          <w:bCs/>
        </w:rPr>
        <w:t xml:space="preserve">All </w:t>
      </w:r>
      <w:proofErr w:type="spellStart"/>
      <w:r w:rsidRPr="00C77292">
        <w:rPr>
          <w:rFonts w:asciiTheme="majorHAnsi" w:hAnsiTheme="majorHAnsi"/>
          <w:b/>
          <w:bCs/>
        </w:rPr>
        <w:t>travellers</w:t>
      </w:r>
      <w:proofErr w:type="spellEnd"/>
      <w:r w:rsidRPr="00C77292">
        <w:rPr>
          <w:rFonts w:asciiTheme="majorHAnsi" w:hAnsiTheme="majorHAnsi"/>
          <w:b/>
          <w:bCs/>
        </w:rPr>
        <w:t xml:space="preserve"> are required to make their own travel arrangements, including visas if needed to enter Switzerland. </w:t>
      </w:r>
      <w:r w:rsidR="00704BAA" w:rsidRPr="00C77292">
        <w:rPr>
          <w:rFonts w:asciiTheme="majorHAnsi" w:hAnsiTheme="majorHAnsi"/>
          <w:bCs/>
        </w:rPr>
        <w:t xml:space="preserve">You can check whether you will be required to obtain a visa using </w:t>
      </w:r>
      <w:hyperlink r:id="rId18" w:history="1">
        <w:r w:rsidR="00B962B1" w:rsidRPr="00C77292">
          <w:rPr>
            <w:rStyle w:val="Hyperlink"/>
            <w:rFonts w:asciiTheme="majorHAnsi" w:hAnsiTheme="majorHAnsi"/>
            <w:bCs/>
          </w:rPr>
          <w:t>this link</w:t>
        </w:r>
      </w:hyperlink>
      <w:r w:rsidR="00704BAA" w:rsidRPr="00C77292">
        <w:rPr>
          <w:rFonts w:asciiTheme="majorHAnsi" w:hAnsiTheme="majorHAnsi"/>
          <w:bCs/>
        </w:rPr>
        <w:t xml:space="preserve">. You can also follow the prompts on the </w:t>
      </w:r>
      <w:hyperlink r:id="rId19" w:anchor="/i210-select-country" w:history="1">
        <w:r w:rsidR="00704BAA" w:rsidRPr="00C77292">
          <w:rPr>
            <w:rStyle w:val="Hyperlink"/>
            <w:rFonts w:asciiTheme="majorHAnsi" w:hAnsiTheme="majorHAnsi"/>
            <w:bCs/>
          </w:rPr>
          <w:t>Online Visa System Website</w:t>
        </w:r>
      </w:hyperlink>
      <w:r w:rsidR="00704BAA" w:rsidRPr="00C77292">
        <w:rPr>
          <w:rFonts w:asciiTheme="majorHAnsi" w:hAnsiTheme="majorHAnsi"/>
          <w:bCs/>
        </w:rPr>
        <w:t xml:space="preserve"> to find information on the process and requirements for obtaining a visa depending on your location. </w:t>
      </w:r>
    </w:p>
    <w:p w14:paraId="1F33218C" w14:textId="404B4E28" w:rsidR="00684DB0" w:rsidRPr="00C77292" w:rsidRDefault="00684DB0" w:rsidP="00684DB0">
      <w:pPr>
        <w:jc w:val="both"/>
        <w:rPr>
          <w:rFonts w:asciiTheme="majorHAnsi" w:hAnsiTheme="majorHAnsi"/>
          <w:b/>
        </w:rPr>
      </w:pPr>
    </w:p>
    <w:p w14:paraId="3CA7D76F" w14:textId="77777777" w:rsidR="00B962B1" w:rsidRPr="00C77292" w:rsidRDefault="00D01B95" w:rsidP="00B962B1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>Airport transfer</w:t>
      </w:r>
    </w:p>
    <w:p w14:paraId="4710D740" w14:textId="77777777" w:rsidR="00B962B1" w:rsidRPr="00C77292" w:rsidRDefault="00B962B1" w:rsidP="00B962B1">
      <w:pPr>
        <w:jc w:val="both"/>
        <w:rPr>
          <w:rFonts w:asciiTheme="majorHAnsi" w:hAnsiTheme="majorHAnsi"/>
        </w:rPr>
      </w:pPr>
    </w:p>
    <w:p w14:paraId="4DA2E951" w14:textId="5F30F4E0" w:rsidR="00D01B95" w:rsidRPr="00C77292" w:rsidRDefault="00D01B95" w:rsidP="00B962B1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If you are coming by air, the most direct route to your hotel will be to take a taxi from the airport. Taxis from the airport will cost approximately CHF </w:t>
      </w:r>
      <w:r w:rsidR="00045ED8" w:rsidRPr="00C77292">
        <w:rPr>
          <w:rFonts w:asciiTheme="majorHAnsi" w:hAnsiTheme="majorHAnsi"/>
        </w:rPr>
        <w:t>5</w:t>
      </w:r>
      <w:r w:rsidRPr="00C77292">
        <w:rPr>
          <w:rFonts w:asciiTheme="majorHAnsi" w:hAnsiTheme="majorHAnsi"/>
        </w:rPr>
        <w:t>0</w:t>
      </w:r>
      <w:r w:rsidR="00045ED8" w:rsidRPr="00C77292">
        <w:rPr>
          <w:rFonts w:asciiTheme="majorHAnsi" w:hAnsiTheme="majorHAnsi"/>
        </w:rPr>
        <w:t>-60</w:t>
      </w:r>
      <w:r w:rsidRPr="00C77292">
        <w:rPr>
          <w:rFonts w:asciiTheme="majorHAnsi" w:hAnsiTheme="majorHAnsi"/>
        </w:rPr>
        <w:t xml:space="preserve">. There is also a train to Geneva </w:t>
      </w:r>
      <w:proofErr w:type="spellStart"/>
      <w:r w:rsidRPr="00C77292">
        <w:rPr>
          <w:rFonts w:asciiTheme="majorHAnsi" w:hAnsiTheme="majorHAnsi"/>
        </w:rPr>
        <w:t>Cornavin</w:t>
      </w:r>
      <w:proofErr w:type="spellEnd"/>
      <w:r w:rsidRPr="00C77292">
        <w:rPr>
          <w:rFonts w:asciiTheme="majorHAnsi" w:hAnsiTheme="majorHAnsi"/>
        </w:rPr>
        <w:t xml:space="preserve"> station which takes about 10 minutes, with an additional walk from the station to many hotels. Trains run frequently and cost about CHF 3. </w:t>
      </w:r>
    </w:p>
    <w:p w14:paraId="08A3EFE0" w14:textId="77777777" w:rsidR="00372572" w:rsidRPr="00C77292" w:rsidRDefault="00372572" w:rsidP="00D01B95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6E5DA148" w14:textId="185AB8DF" w:rsidR="00996C0B" w:rsidRPr="00C77292" w:rsidRDefault="00E14947" w:rsidP="00AE0D43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>Hotel</w:t>
      </w:r>
    </w:p>
    <w:p w14:paraId="2FD3776B" w14:textId="77777777" w:rsidR="00B962B1" w:rsidRPr="00C77292" w:rsidRDefault="00B962B1" w:rsidP="00AE0D43">
      <w:pPr>
        <w:jc w:val="both"/>
        <w:rPr>
          <w:rFonts w:asciiTheme="majorHAnsi" w:hAnsiTheme="majorHAnsi"/>
          <w:b/>
        </w:rPr>
      </w:pPr>
    </w:p>
    <w:p w14:paraId="5C9ABA1A" w14:textId="56AEAC5D" w:rsidR="00E54DF4" w:rsidRPr="00C77292" w:rsidRDefault="00C610AB" w:rsidP="00AE0D43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Hotel reservations are up to the individual </w:t>
      </w:r>
      <w:r w:rsidR="00C441ED" w:rsidRPr="00C77292">
        <w:rPr>
          <w:rFonts w:asciiTheme="majorHAnsi" w:hAnsiTheme="majorHAnsi"/>
        </w:rPr>
        <w:t>attendees</w:t>
      </w:r>
      <w:r w:rsidR="00FC33BA" w:rsidRPr="00C77292">
        <w:rPr>
          <w:rFonts w:asciiTheme="majorHAnsi" w:hAnsiTheme="majorHAnsi"/>
        </w:rPr>
        <w:t xml:space="preserve">. Many </w:t>
      </w:r>
      <w:r w:rsidRPr="00C77292">
        <w:rPr>
          <w:rFonts w:asciiTheme="majorHAnsi" w:hAnsiTheme="majorHAnsi"/>
        </w:rPr>
        <w:t>hotels offer special rates for United Nations staff</w:t>
      </w:r>
      <w:r w:rsidR="00FC33BA" w:rsidRPr="00C77292">
        <w:rPr>
          <w:rFonts w:asciiTheme="majorHAnsi" w:hAnsiTheme="majorHAnsi"/>
        </w:rPr>
        <w:t xml:space="preserve">. We </w:t>
      </w:r>
      <w:r w:rsidRPr="00C77292">
        <w:rPr>
          <w:rFonts w:asciiTheme="majorHAnsi" w:hAnsiTheme="majorHAnsi"/>
        </w:rPr>
        <w:t xml:space="preserve">recommend enquiring </w:t>
      </w:r>
      <w:proofErr w:type="gramStart"/>
      <w:r w:rsidRPr="00C77292">
        <w:rPr>
          <w:rFonts w:asciiTheme="majorHAnsi" w:hAnsiTheme="majorHAnsi"/>
        </w:rPr>
        <w:t>with</w:t>
      </w:r>
      <w:proofErr w:type="gramEnd"/>
      <w:r w:rsidRPr="00C77292">
        <w:rPr>
          <w:rFonts w:asciiTheme="majorHAnsi" w:hAnsiTheme="majorHAnsi"/>
        </w:rPr>
        <w:t xml:space="preserve"> individual hotels.</w:t>
      </w:r>
    </w:p>
    <w:p w14:paraId="3D90C7DB" w14:textId="77777777" w:rsidR="0070496C" w:rsidRPr="00C77292" w:rsidRDefault="0070496C" w:rsidP="008C63C0">
      <w:pPr>
        <w:jc w:val="both"/>
        <w:rPr>
          <w:rFonts w:asciiTheme="majorHAnsi" w:hAnsiTheme="majorHAnsi"/>
          <w:b/>
        </w:rPr>
      </w:pPr>
    </w:p>
    <w:p w14:paraId="70E5C137" w14:textId="5828BE38" w:rsidR="009C4395" w:rsidRPr="00C77292" w:rsidRDefault="009C4395" w:rsidP="009C4395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C77292">
        <w:rPr>
          <w:rFonts w:asciiTheme="majorHAnsi" w:hAnsiTheme="majorHAnsi"/>
          <w:b/>
          <w:sz w:val="32"/>
          <w:szCs w:val="32"/>
          <w:u w:val="single"/>
        </w:rPr>
        <w:t>UNOG</w:t>
      </w:r>
    </w:p>
    <w:p w14:paraId="2F15C2FA" w14:textId="77777777" w:rsidR="009C4395" w:rsidRPr="00C77292" w:rsidRDefault="009C4395" w:rsidP="008C63C0">
      <w:pPr>
        <w:jc w:val="both"/>
        <w:rPr>
          <w:rFonts w:asciiTheme="majorHAnsi" w:hAnsiTheme="majorHAnsi"/>
          <w:b/>
        </w:rPr>
      </w:pPr>
    </w:p>
    <w:p w14:paraId="47B55E50" w14:textId="1C2B3772" w:rsidR="00FC33BA" w:rsidRPr="00C77292" w:rsidRDefault="00FC33BA" w:rsidP="00FC33BA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</w:rPr>
      </w:pPr>
      <w:r w:rsidRPr="00C77292">
        <w:rPr>
          <w:rFonts w:asciiTheme="majorHAnsi" w:hAnsiTheme="majorHAnsi"/>
          <w:b/>
          <w:bCs/>
        </w:rPr>
        <w:t>Public transport</w:t>
      </w:r>
      <w:r w:rsidR="00645EC4" w:rsidRPr="00C77292">
        <w:rPr>
          <w:rFonts w:asciiTheme="majorHAnsi" w:hAnsiTheme="majorHAnsi"/>
          <w:b/>
          <w:bCs/>
        </w:rPr>
        <w:t xml:space="preserve"> to UNOG</w:t>
      </w:r>
    </w:p>
    <w:p w14:paraId="7EBBED17" w14:textId="77777777" w:rsidR="00FC33BA" w:rsidRPr="00C77292" w:rsidRDefault="00FC33BA" w:rsidP="00FC33BA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13EFEB4C" w14:textId="14C90470" w:rsidR="00FC33BA" w:rsidRPr="00C77292" w:rsidRDefault="00FC33BA" w:rsidP="00FC33BA">
      <w:pPr>
        <w:autoSpaceDE w:val="0"/>
        <w:autoSpaceDN w:val="0"/>
        <w:adjustRightInd w:val="0"/>
        <w:jc w:val="both"/>
        <w:rPr>
          <w:rFonts w:asciiTheme="majorHAnsi" w:hAnsiTheme="majorHAnsi"/>
          <w:i/>
          <w:iCs/>
        </w:rPr>
      </w:pPr>
      <w:r w:rsidRPr="00C77292">
        <w:rPr>
          <w:rFonts w:asciiTheme="majorHAnsi" w:hAnsiTheme="majorHAnsi"/>
          <w:i/>
          <w:iCs/>
        </w:rPr>
        <w:t xml:space="preserve">Access from </w:t>
      </w:r>
      <w:proofErr w:type="spellStart"/>
      <w:r w:rsidRPr="00C77292">
        <w:rPr>
          <w:rFonts w:asciiTheme="majorHAnsi" w:hAnsiTheme="majorHAnsi"/>
          <w:i/>
          <w:iCs/>
        </w:rPr>
        <w:t>Cornavin</w:t>
      </w:r>
      <w:proofErr w:type="spellEnd"/>
      <w:r w:rsidRPr="00C77292">
        <w:rPr>
          <w:rFonts w:asciiTheme="majorHAnsi" w:hAnsiTheme="majorHAnsi"/>
          <w:i/>
          <w:iCs/>
        </w:rPr>
        <w:t xml:space="preserve"> railway station:</w:t>
      </w:r>
    </w:p>
    <w:p w14:paraId="23AE74F1" w14:textId="69CC41BE" w:rsidR="00FC33BA" w:rsidRPr="00C77292" w:rsidRDefault="00FC33BA" w:rsidP="00FC33B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Bus lines: </w:t>
      </w:r>
      <w:r w:rsidR="00D87906" w:rsidRPr="00C77292">
        <w:rPr>
          <w:rFonts w:asciiTheme="majorHAnsi" w:hAnsiTheme="majorHAnsi"/>
        </w:rPr>
        <w:t xml:space="preserve">5 (“Place des Nations” stop) or </w:t>
      </w:r>
      <w:r w:rsidRPr="00C77292">
        <w:rPr>
          <w:rFonts w:asciiTheme="majorHAnsi" w:hAnsiTheme="majorHAnsi"/>
        </w:rPr>
        <w:t xml:space="preserve">8, </w:t>
      </w:r>
      <w:r w:rsidR="00045ED8" w:rsidRPr="00C77292">
        <w:rPr>
          <w:rFonts w:asciiTheme="majorHAnsi" w:hAnsiTheme="majorHAnsi"/>
        </w:rPr>
        <w:t xml:space="preserve">20, </w:t>
      </w:r>
      <w:r w:rsidR="00D87906" w:rsidRPr="00C77292">
        <w:rPr>
          <w:rFonts w:asciiTheme="majorHAnsi" w:hAnsiTheme="majorHAnsi"/>
        </w:rPr>
        <w:t>60</w:t>
      </w:r>
      <w:r w:rsidRPr="00C77292">
        <w:rPr>
          <w:rFonts w:asciiTheme="majorHAnsi" w:hAnsiTheme="majorHAnsi"/>
        </w:rPr>
        <w:t xml:space="preserve"> (“Appia” stop)</w:t>
      </w:r>
      <w:r w:rsidR="002E1090" w:rsidRPr="00C77292">
        <w:rPr>
          <w:rFonts w:asciiTheme="majorHAnsi" w:hAnsiTheme="majorHAnsi"/>
        </w:rPr>
        <w:t xml:space="preserve">, then a </w:t>
      </w:r>
      <w:r w:rsidR="002D6FED" w:rsidRPr="00C77292">
        <w:rPr>
          <w:rFonts w:asciiTheme="majorHAnsi" w:hAnsiTheme="majorHAnsi"/>
        </w:rPr>
        <w:t>5-</w:t>
      </w:r>
      <w:r w:rsidR="002E1090" w:rsidRPr="00C77292">
        <w:rPr>
          <w:rFonts w:asciiTheme="majorHAnsi" w:hAnsiTheme="majorHAnsi"/>
        </w:rPr>
        <w:t xml:space="preserve">minute walk to </w:t>
      </w:r>
      <w:proofErr w:type="spellStart"/>
      <w:r w:rsidR="002E1090" w:rsidRPr="00C77292">
        <w:rPr>
          <w:rFonts w:asciiTheme="majorHAnsi" w:hAnsiTheme="majorHAnsi"/>
        </w:rPr>
        <w:t>Pregny</w:t>
      </w:r>
      <w:proofErr w:type="spellEnd"/>
      <w:r w:rsidR="002E1090" w:rsidRPr="00C77292">
        <w:rPr>
          <w:rFonts w:asciiTheme="majorHAnsi" w:hAnsiTheme="majorHAnsi"/>
        </w:rPr>
        <w:t xml:space="preserve"> Gate</w:t>
      </w:r>
      <w:r w:rsidRPr="00C77292">
        <w:rPr>
          <w:rFonts w:asciiTheme="majorHAnsi" w:hAnsiTheme="majorHAnsi"/>
        </w:rPr>
        <w:t>.</w:t>
      </w:r>
    </w:p>
    <w:p w14:paraId="76C9049C" w14:textId="4C8CA4DB" w:rsidR="00FC33BA" w:rsidRPr="00C77292" w:rsidRDefault="00FC33BA" w:rsidP="00FC33B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>Tram</w:t>
      </w:r>
      <w:r w:rsidR="00D87906" w:rsidRPr="00C77292">
        <w:rPr>
          <w:rFonts w:asciiTheme="majorHAnsi" w:hAnsiTheme="majorHAnsi"/>
        </w:rPr>
        <w:t xml:space="preserve"> line: </w:t>
      </w:r>
      <w:r w:rsidRPr="00C77292">
        <w:rPr>
          <w:rFonts w:asciiTheme="majorHAnsi" w:hAnsiTheme="majorHAnsi"/>
        </w:rPr>
        <w:t>15 (“</w:t>
      </w:r>
      <w:r w:rsidR="00045ED8" w:rsidRPr="00C77292">
        <w:rPr>
          <w:rFonts w:asciiTheme="majorHAnsi" w:hAnsiTheme="majorHAnsi"/>
        </w:rPr>
        <w:t xml:space="preserve">Place des </w:t>
      </w:r>
      <w:r w:rsidRPr="00C77292">
        <w:rPr>
          <w:rFonts w:asciiTheme="majorHAnsi" w:hAnsiTheme="majorHAnsi"/>
        </w:rPr>
        <w:t>Nations” stop), then a 5</w:t>
      </w:r>
      <w:r w:rsidR="002D6FED" w:rsidRPr="00C77292">
        <w:rPr>
          <w:rFonts w:asciiTheme="majorHAnsi" w:hAnsiTheme="majorHAnsi"/>
        </w:rPr>
        <w:t>-</w:t>
      </w:r>
      <w:r w:rsidRPr="00C77292">
        <w:rPr>
          <w:rFonts w:asciiTheme="majorHAnsi" w:hAnsiTheme="majorHAnsi"/>
        </w:rPr>
        <w:t xml:space="preserve">minute walk to </w:t>
      </w:r>
      <w:proofErr w:type="spellStart"/>
      <w:r w:rsidRPr="00C77292">
        <w:rPr>
          <w:rFonts w:asciiTheme="majorHAnsi" w:hAnsiTheme="majorHAnsi"/>
        </w:rPr>
        <w:t>Pregny</w:t>
      </w:r>
      <w:proofErr w:type="spellEnd"/>
      <w:r w:rsidRPr="00C77292">
        <w:rPr>
          <w:rFonts w:asciiTheme="majorHAnsi" w:hAnsiTheme="majorHAnsi"/>
        </w:rPr>
        <w:t xml:space="preserve"> Gate.</w:t>
      </w:r>
    </w:p>
    <w:p w14:paraId="42D98AE4" w14:textId="77777777" w:rsidR="00FC33BA" w:rsidRPr="00C77292" w:rsidRDefault="00FC33BA" w:rsidP="00FC33BA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18C2C451" w14:textId="123CD58F" w:rsidR="00FC33BA" w:rsidRPr="00C77292" w:rsidRDefault="00FC33BA" w:rsidP="00FC33BA">
      <w:pPr>
        <w:autoSpaceDE w:val="0"/>
        <w:autoSpaceDN w:val="0"/>
        <w:adjustRightInd w:val="0"/>
        <w:jc w:val="both"/>
        <w:rPr>
          <w:rFonts w:asciiTheme="majorHAnsi" w:hAnsiTheme="majorHAnsi"/>
          <w:i/>
          <w:iCs/>
        </w:rPr>
      </w:pPr>
      <w:r w:rsidRPr="00C77292">
        <w:rPr>
          <w:rFonts w:asciiTheme="majorHAnsi" w:hAnsiTheme="majorHAnsi"/>
          <w:i/>
          <w:iCs/>
        </w:rPr>
        <w:t>Access from Cointrin airport:</w:t>
      </w:r>
    </w:p>
    <w:p w14:paraId="1E5366A8" w14:textId="34F76908" w:rsidR="00FC33BA" w:rsidRDefault="00FC33BA" w:rsidP="00FC33B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>Bus lines: 5 (“</w:t>
      </w:r>
      <w:r w:rsidR="00C77292">
        <w:rPr>
          <w:rFonts w:asciiTheme="majorHAnsi" w:hAnsiTheme="majorHAnsi"/>
        </w:rPr>
        <w:t xml:space="preserve">Place des </w:t>
      </w:r>
      <w:r w:rsidRPr="00C77292">
        <w:rPr>
          <w:rFonts w:asciiTheme="majorHAnsi" w:hAnsiTheme="majorHAnsi"/>
        </w:rPr>
        <w:t>Nations” stop) then a 5</w:t>
      </w:r>
      <w:r w:rsidR="002D6FED" w:rsidRPr="00C77292">
        <w:rPr>
          <w:rFonts w:asciiTheme="majorHAnsi" w:hAnsiTheme="majorHAnsi"/>
        </w:rPr>
        <w:t>-</w:t>
      </w:r>
      <w:r w:rsidRPr="00C77292">
        <w:rPr>
          <w:rFonts w:asciiTheme="majorHAnsi" w:hAnsiTheme="majorHAnsi"/>
        </w:rPr>
        <w:t xml:space="preserve">minute walk to </w:t>
      </w:r>
      <w:proofErr w:type="spellStart"/>
      <w:r w:rsidRPr="00C77292">
        <w:rPr>
          <w:rFonts w:asciiTheme="majorHAnsi" w:hAnsiTheme="majorHAnsi"/>
        </w:rPr>
        <w:t>Pregny</w:t>
      </w:r>
      <w:proofErr w:type="spellEnd"/>
      <w:r w:rsidRPr="00C77292">
        <w:rPr>
          <w:rFonts w:asciiTheme="majorHAnsi" w:hAnsiTheme="majorHAnsi"/>
        </w:rPr>
        <w:t xml:space="preserve"> Gate.</w:t>
      </w:r>
    </w:p>
    <w:p w14:paraId="1A484445" w14:textId="77777777" w:rsidR="00C77292" w:rsidRDefault="00C77292" w:rsidP="00C77292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7AFCB841" w14:textId="505A02A2" w:rsidR="00C77292" w:rsidRPr="00C77292" w:rsidRDefault="00C77292" w:rsidP="00C77292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Access from elsewhere in Geneva: </w:t>
      </w:r>
    </w:p>
    <w:p w14:paraId="47F841DE" w14:textId="221BF864" w:rsidR="008C63C0" w:rsidRPr="00C77292" w:rsidRDefault="00C77292" w:rsidP="00FC33B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Bus </w:t>
      </w:r>
      <w:r w:rsidR="00FC33BA" w:rsidRPr="00C77292">
        <w:rPr>
          <w:rFonts w:asciiTheme="majorHAnsi" w:hAnsiTheme="majorHAnsi"/>
        </w:rPr>
        <w:t>lines</w:t>
      </w:r>
      <w:r>
        <w:rPr>
          <w:rFonts w:asciiTheme="majorHAnsi" w:hAnsiTheme="majorHAnsi"/>
        </w:rPr>
        <w:t xml:space="preserve">: 11, 22 (“Place des </w:t>
      </w:r>
      <w:r w:rsidR="00FC33BA" w:rsidRPr="00C77292">
        <w:rPr>
          <w:rFonts w:asciiTheme="majorHAnsi" w:hAnsiTheme="majorHAnsi"/>
        </w:rPr>
        <w:t>Nations”</w:t>
      </w:r>
      <w:r>
        <w:rPr>
          <w:rFonts w:asciiTheme="majorHAnsi" w:hAnsiTheme="majorHAnsi"/>
        </w:rPr>
        <w:t xml:space="preserve"> stop)</w:t>
      </w:r>
      <w:r w:rsidR="00FC33BA" w:rsidRPr="00C77292">
        <w:rPr>
          <w:rFonts w:asciiTheme="majorHAnsi" w:hAnsiTheme="majorHAnsi"/>
        </w:rPr>
        <w:t>.</w:t>
      </w:r>
    </w:p>
    <w:p w14:paraId="6C3CDA3E" w14:textId="77777777" w:rsidR="00CC24D1" w:rsidRPr="00C77292" w:rsidRDefault="00CC24D1" w:rsidP="00486AD4">
      <w:pPr>
        <w:jc w:val="both"/>
        <w:rPr>
          <w:rFonts w:asciiTheme="majorHAnsi" w:hAnsiTheme="majorHAnsi"/>
        </w:rPr>
      </w:pPr>
    </w:p>
    <w:p w14:paraId="68A40345" w14:textId="77777777" w:rsidR="00043A97" w:rsidRDefault="00043A97" w:rsidP="009C4395">
      <w:pPr>
        <w:jc w:val="both"/>
        <w:rPr>
          <w:rFonts w:asciiTheme="majorHAnsi" w:hAnsiTheme="majorHAnsi"/>
          <w:b/>
        </w:rPr>
      </w:pPr>
    </w:p>
    <w:p w14:paraId="0498A5E6" w14:textId="77007C0D" w:rsidR="009C4395" w:rsidRPr="00C77292" w:rsidRDefault="009C4395" w:rsidP="009C4395">
      <w:pPr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lastRenderedPageBreak/>
        <w:t>Meals</w:t>
      </w:r>
    </w:p>
    <w:p w14:paraId="6F2108C5" w14:textId="77777777" w:rsidR="009C4395" w:rsidRPr="00C77292" w:rsidRDefault="009C4395" w:rsidP="009C4395">
      <w:pPr>
        <w:jc w:val="both"/>
        <w:rPr>
          <w:rFonts w:asciiTheme="majorHAnsi" w:hAnsiTheme="majorHAnsi"/>
        </w:rPr>
      </w:pPr>
    </w:p>
    <w:p w14:paraId="615A71D0" w14:textId="77777777" w:rsidR="009C4395" w:rsidRPr="00C77292" w:rsidRDefault="009C4395" w:rsidP="009C4395">
      <w:pPr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No meals are being provided; however, the cafes at the United Nations in Geneva offer a variety of reasonably priced cuisine for lunch. The main cafeteria is open Monday to Friday from 11:30 to 2 p.m. at Building A, Level 0. </w:t>
      </w:r>
    </w:p>
    <w:p w14:paraId="65CD2954" w14:textId="77777777" w:rsidR="009C4395" w:rsidRPr="00C77292" w:rsidRDefault="009C4395" w:rsidP="009C4395">
      <w:pPr>
        <w:jc w:val="both"/>
        <w:rPr>
          <w:rFonts w:asciiTheme="majorHAnsi" w:hAnsiTheme="majorHAnsi"/>
        </w:rPr>
      </w:pPr>
    </w:p>
    <w:p w14:paraId="0AB76385" w14:textId="77777777" w:rsidR="009C4395" w:rsidRPr="00C77292" w:rsidRDefault="009C4395" w:rsidP="00D87906">
      <w:pPr>
        <w:keepNext/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  <w:b/>
          <w:bCs/>
        </w:rPr>
        <w:t>Accessibility</w:t>
      </w:r>
      <w:r w:rsidRPr="00C77292">
        <w:rPr>
          <w:rFonts w:asciiTheme="majorHAnsi" w:hAnsiTheme="majorHAnsi"/>
        </w:rPr>
        <w:t xml:space="preserve"> </w:t>
      </w:r>
    </w:p>
    <w:p w14:paraId="38719D4A" w14:textId="77777777" w:rsidR="009C4395" w:rsidRPr="00C77292" w:rsidRDefault="009C4395" w:rsidP="00D87906">
      <w:pPr>
        <w:keepNext/>
        <w:jc w:val="both"/>
        <w:rPr>
          <w:rFonts w:asciiTheme="majorHAnsi" w:hAnsiTheme="majorHAnsi"/>
        </w:rPr>
      </w:pPr>
    </w:p>
    <w:p w14:paraId="08DD12B5" w14:textId="4B6D8D59" w:rsidR="009C4395" w:rsidRPr="00C77292" w:rsidRDefault="009C4395" w:rsidP="00D87906">
      <w:pPr>
        <w:keepNext/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 xml:space="preserve">Information about accessibility at UNOG can be found at </w:t>
      </w:r>
      <w:hyperlink r:id="rId20" w:history="1">
        <w:r w:rsidRPr="00C77292">
          <w:rPr>
            <w:rStyle w:val="Hyperlink"/>
            <w:rFonts w:asciiTheme="majorHAnsi" w:hAnsiTheme="majorHAnsi"/>
          </w:rPr>
          <w:t>this link</w:t>
        </w:r>
      </w:hyperlink>
      <w:r w:rsidRPr="00C77292">
        <w:rPr>
          <w:rFonts w:asciiTheme="majorHAnsi" w:hAnsiTheme="majorHAnsi"/>
        </w:rPr>
        <w:t xml:space="preserve">. </w:t>
      </w:r>
    </w:p>
    <w:p w14:paraId="79ABEDA8" w14:textId="77777777" w:rsidR="009C4395" w:rsidRPr="00C77292" w:rsidRDefault="009C4395" w:rsidP="009C4395">
      <w:pPr>
        <w:jc w:val="both"/>
        <w:rPr>
          <w:rFonts w:asciiTheme="majorHAnsi" w:hAnsiTheme="majorHAnsi"/>
        </w:rPr>
      </w:pPr>
    </w:p>
    <w:p w14:paraId="165C23C1" w14:textId="36E6F35D" w:rsidR="007B000C" w:rsidRPr="00C77292" w:rsidRDefault="007B000C" w:rsidP="009C4395">
      <w:pPr>
        <w:jc w:val="both"/>
        <w:rPr>
          <w:rFonts w:asciiTheme="majorHAnsi" w:hAnsiTheme="majorHAnsi"/>
        </w:rPr>
      </w:pPr>
    </w:p>
    <w:p w14:paraId="7283A3A5" w14:textId="20E08233" w:rsidR="009C4395" w:rsidRPr="00C77292" w:rsidRDefault="009C4395" w:rsidP="009C4395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C77292">
        <w:rPr>
          <w:rFonts w:asciiTheme="majorHAnsi" w:hAnsiTheme="majorHAnsi"/>
          <w:b/>
          <w:sz w:val="32"/>
          <w:szCs w:val="32"/>
          <w:u w:val="single"/>
        </w:rPr>
        <w:t>Other issues</w:t>
      </w:r>
    </w:p>
    <w:p w14:paraId="4001153D" w14:textId="77777777" w:rsidR="009C4395" w:rsidRPr="00C77292" w:rsidRDefault="009C4395" w:rsidP="00486AD4">
      <w:pPr>
        <w:jc w:val="both"/>
        <w:rPr>
          <w:rFonts w:asciiTheme="majorHAnsi" w:hAnsiTheme="majorHAnsi"/>
        </w:rPr>
      </w:pPr>
    </w:p>
    <w:p w14:paraId="2F1207A6" w14:textId="56CDEADB" w:rsidR="00996C0B" w:rsidRPr="00C77292" w:rsidRDefault="00CC24D1" w:rsidP="00486AD4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 w:rsidRPr="00C77292">
        <w:rPr>
          <w:rFonts w:asciiTheme="majorHAnsi" w:hAnsiTheme="majorHAnsi"/>
          <w:b/>
        </w:rPr>
        <w:t>Further questions</w:t>
      </w:r>
    </w:p>
    <w:p w14:paraId="0533775A" w14:textId="77777777" w:rsidR="00B962B1" w:rsidRPr="00C77292" w:rsidRDefault="00B962B1" w:rsidP="00486AD4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67962B75" w14:textId="5EB99B8C" w:rsidR="00004A92" w:rsidRPr="00C77292" w:rsidRDefault="00CC24D1" w:rsidP="006C78AC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C77292">
        <w:rPr>
          <w:rFonts w:asciiTheme="majorHAnsi" w:hAnsiTheme="majorHAnsi"/>
        </w:rPr>
        <w:t>If you have any further questions, please contact</w:t>
      </w:r>
      <w:r w:rsidR="00C610AB" w:rsidRPr="00C77292">
        <w:rPr>
          <w:rFonts w:asciiTheme="majorHAnsi" w:hAnsiTheme="majorHAnsi"/>
        </w:rPr>
        <w:t xml:space="preserve"> </w:t>
      </w:r>
      <w:r w:rsidR="00787F50" w:rsidRPr="00C77292">
        <w:rPr>
          <w:rFonts w:asciiTheme="majorHAnsi" w:hAnsiTheme="majorHAnsi"/>
        </w:rPr>
        <w:t xml:space="preserve">Mr. </w:t>
      </w:r>
      <w:r w:rsidR="00C610AB" w:rsidRPr="00C77292">
        <w:rPr>
          <w:rFonts w:asciiTheme="majorHAnsi" w:hAnsiTheme="majorHAnsi"/>
        </w:rPr>
        <w:t>Brian P</w:t>
      </w:r>
      <w:r w:rsidR="00135876" w:rsidRPr="00C77292">
        <w:rPr>
          <w:rFonts w:asciiTheme="majorHAnsi" w:hAnsiTheme="majorHAnsi"/>
        </w:rPr>
        <w:t>o</w:t>
      </w:r>
      <w:r w:rsidR="00C610AB" w:rsidRPr="00C77292">
        <w:rPr>
          <w:rFonts w:asciiTheme="majorHAnsi" w:hAnsiTheme="majorHAnsi"/>
        </w:rPr>
        <w:t>zun</w:t>
      </w:r>
      <w:r w:rsidR="00E14947" w:rsidRPr="00C77292">
        <w:rPr>
          <w:rFonts w:asciiTheme="majorHAnsi" w:hAnsiTheme="majorHAnsi"/>
        </w:rPr>
        <w:t xml:space="preserve"> </w:t>
      </w:r>
      <w:r w:rsidR="00FC33BA" w:rsidRPr="00C77292">
        <w:rPr>
          <w:rFonts w:asciiTheme="majorHAnsi" w:hAnsiTheme="majorHAnsi"/>
        </w:rPr>
        <w:t>(</w:t>
      </w:r>
      <w:hyperlink r:id="rId21" w:history="1">
        <w:r w:rsidR="00FC33BA" w:rsidRPr="00C77292">
          <w:rPr>
            <w:rStyle w:val="Hyperlink"/>
            <w:rFonts w:asciiTheme="majorHAnsi" w:hAnsiTheme="majorHAnsi"/>
          </w:rPr>
          <w:t>pozun@un.org</w:t>
        </w:r>
      </w:hyperlink>
      <w:r w:rsidR="00FC33BA" w:rsidRPr="00C77292">
        <w:rPr>
          <w:rFonts w:asciiTheme="majorHAnsi" w:hAnsiTheme="majorHAnsi"/>
        </w:rPr>
        <w:t>)</w:t>
      </w:r>
      <w:r w:rsidR="00043A97">
        <w:rPr>
          <w:rFonts w:asciiTheme="majorHAnsi" w:hAnsiTheme="majorHAnsi"/>
        </w:rPr>
        <w:t xml:space="preserve"> or Ms. Johnette Mannato (</w:t>
      </w:r>
      <w:hyperlink r:id="rId22" w:history="1">
        <w:r w:rsidR="00043A97" w:rsidRPr="008723B1">
          <w:rPr>
            <w:rStyle w:val="Hyperlink"/>
            <w:rFonts w:asciiTheme="majorHAnsi" w:hAnsiTheme="majorHAnsi"/>
          </w:rPr>
          <w:t>mannato@un.org</w:t>
        </w:r>
        <w:r w:rsidR="00043A97" w:rsidRPr="008723B1">
          <w:rPr>
            <w:rStyle w:val="Hyperlink"/>
            <w:rFonts w:asciiTheme="majorHAnsi" w:hAnsiTheme="majorHAnsi"/>
          </w:rPr>
          <w:t>)</w:t>
        </w:r>
      </w:hyperlink>
      <w:r w:rsidR="00043A97">
        <w:rPr>
          <w:rFonts w:asciiTheme="majorHAnsi" w:hAnsiTheme="majorHAnsi"/>
        </w:rPr>
        <w:t xml:space="preserve">. </w:t>
      </w:r>
    </w:p>
    <w:sectPr w:rsidR="00004A92" w:rsidRPr="00C77292" w:rsidSect="00E54DF4">
      <w:footerReference w:type="default" r:id="rId23"/>
      <w:headerReference w:type="first" r:id="rId24"/>
      <w:footerReference w:type="first" r:id="rId25"/>
      <w:pgSz w:w="12240" w:h="15840" w:code="1"/>
      <w:pgMar w:top="1440" w:right="126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BFFB" w14:textId="77777777" w:rsidR="00BC4236" w:rsidRDefault="00BC4236" w:rsidP="00CC24D1">
      <w:r>
        <w:separator/>
      </w:r>
    </w:p>
  </w:endnote>
  <w:endnote w:type="continuationSeparator" w:id="0">
    <w:p w14:paraId="2398AFCD" w14:textId="77777777" w:rsidR="00BC4236" w:rsidRDefault="00BC4236" w:rsidP="00CC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427712"/>
      <w:docPartObj>
        <w:docPartGallery w:val="Page Numbers (Bottom of Page)"/>
        <w:docPartUnique/>
      </w:docPartObj>
    </w:sdtPr>
    <w:sdtEndPr>
      <w:rPr>
        <w:rFonts w:ascii="Century Schoolbook" w:hAnsi="Century Schoolbook"/>
        <w:noProof/>
        <w:sz w:val="22"/>
        <w:szCs w:val="22"/>
      </w:rPr>
    </w:sdtEndPr>
    <w:sdtContent>
      <w:p w14:paraId="076233C7" w14:textId="77777777" w:rsidR="00996C0B" w:rsidRPr="009847DC" w:rsidRDefault="00996C0B" w:rsidP="009847DC">
        <w:pPr>
          <w:pStyle w:val="Footer"/>
          <w:jc w:val="center"/>
        </w:pPr>
        <w:r w:rsidRPr="00996C0B">
          <w:rPr>
            <w:rFonts w:ascii="Century Schoolbook" w:hAnsi="Century Schoolbook"/>
            <w:sz w:val="22"/>
            <w:szCs w:val="22"/>
          </w:rPr>
          <w:fldChar w:fldCharType="begin"/>
        </w:r>
        <w:r w:rsidRPr="00996C0B">
          <w:rPr>
            <w:rFonts w:ascii="Century Schoolbook" w:hAnsi="Century Schoolbook"/>
            <w:sz w:val="22"/>
            <w:szCs w:val="22"/>
          </w:rPr>
          <w:instrText xml:space="preserve"> PAGE   \* MERGEFORMAT </w:instrText>
        </w:r>
        <w:r w:rsidRPr="00996C0B">
          <w:rPr>
            <w:rFonts w:ascii="Century Schoolbook" w:hAnsi="Century Schoolbook"/>
            <w:sz w:val="22"/>
            <w:szCs w:val="22"/>
          </w:rPr>
          <w:fldChar w:fldCharType="separate"/>
        </w:r>
        <w:r w:rsidR="0086059B">
          <w:rPr>
            <w:rFonts w:ascii="Century Schoolbook" w:hAnsi="Century Schoolbook"/>
            <w:noProof/>
            <w:sz w:val="22"/>
            <w:szCs w:val="22"/>
          </w:rPr>
          <w:t>2</w:t>
        </w:r>
        <w:r w:rsidRPr="00996C0B">
          <w:rPr>
            <w:rFonts w:ascii="Century Schoolbook" w:hAnsi="Century Schoolbook"/>
            <w:noProof/>
            <w:sz w:val="22"/>
            <w:szCs w:val="22"/>
          </w:rPr>
          <w:fldChar w:fldCharType="end"/>
        </w:r>
      </w:p>
    </w:sdtContent>
  </w:sdt>
  <w:p w14:paraId="5D68FF6E" w14:textId="77777777" w:rsidR="00996C0B" w:rsidRDefault="00996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BED4" w14:textId="77777777" w:rsidR="0092465F" w:rsidRDefault="0092465F">
    <w:pPr>
      <w:pStyle w:val="Footer"/>
      <w:jc w:val="right"/>
    </w:pPr>
  </w:p>
  <w:p w14:paraId="4FC68276" w14:textId="77777777" w:rsidR="0092465F" w:rsidRDefault="00924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DD52" w14:textId="77777777" w:rsidR="00BC4236" w:rsidRDefault="00BC4236" w:rsidP="00CC24D1">
      <w:r>
        <w:separator/>
      </w:r>
    </w:p>
  </w:footnote>
  <w:footnote w:type="continuationSeparator" w:id="0">
    <w:p w14:paraId="26E9471B" w14:textId="77777777" w:rsidR="00BC4236" w:rsidRDefault="00BC4236" w:rsidP="00CC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6402" w14:textId="5127A717" w:rsidR="000345AB" w:rsidRDefault="000345AB" w:rsidP="000345A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D371B1" wp14:editId="79421024">
          <wp:simplePos x="0" y="0"/>
          <wp:positionH relativeFrom="column">
            <wp:posOffset>4108574</wp:posOffset>
          </wp:positionH>
          <wp:positionV relativeFrom="paragraph">
            <wp:posOffset>-59913</wp:posOffset>
          </wp:positionV>
          <wp:extent cx="1632585" cy="771525"/>
          <wp:effectExtent l="0" t="0" r="5715" b="9525"/>
          <wp:wrapSquare wrapText="bothSides"/>
          <wp:docPr id="3" name="Picture 3" descr="Image result for un dp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n dpp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EADC7" w14:textId="77777777" w:rsidR="000345AB" w:rsidRDefault="000345AB" w:rsidP="00C241C5">
    <w:pPr>
      <w:pStyle w:val="Header"/>
    </w:pPr>
  </w:p>
  <w:p w14:paraId="0BED8FED" w14:textId="77777777" w:rsidR="000345AB" w:rsidRDefault="000345AB" w:rsidP="00C24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221A"/>
    <w:multiLevelType w:val="hybridMultilevel"/>
    <w:tmpl w:val="FE0A9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62BE3"/>
    <w:multiLevelType w:val="hybridMultilevel"/>
    <w:tmpl w:val="C52A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1054E"/>
    <w:multiLevelType w:val="hybridMultilevel"/>
    <w:tmpl w:val="45B0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4575B"/>
    <w:multiLevelType w:val="hybridMultilevel"/>
    <w:tmpl w:val="F4CE36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463A10"/>
    <w:multiLevelType w:val="hybridMultilevel"/>
    <w:tmpl w:val="82FE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D7447"/>
    <w:multiLevelType w:val="hybridMultilevel"/>
    <w:tmpl w:val="16867D1A"/>
    <w:lvl w:ilvl="0" w:tplc="58400570">
      <w:start w:val="1"/>
      <w:numFmt w:val="lowerLetter"/>
      <w:lvlText w:val="%1)"/>
      <w:lvlJc w:val="left"/>
      <w:pPr>
        <w:ind w:left="890" w:hanging="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83FEA"/>
    <w:multiLevelType w:val="hybridMultilevel"/>
    <w:tmpl w:val="77F8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291">
    <w:abstractNumId w:val="3"/>
  </w:num>
  <w:num w:numId="2" w16cid:durableId="777019831">
    <w:abstractNumId w:val="0"/>
  </w:num>
  <w:num w:numId="3" w16cid:durableId="206527847">
    <w:abstractNumId w:val="1"/>
  </w:num>
  <w:num w:numId="4" w16cid:durableId="2078672842">
    <w:abstractNumId w:val="6"/>
  </w:num>
  <w:num w:numId="5" w16cid:durableId="10452346">
    <w:abstractNumId w:val="4"/>
  </w:num>
  <w:num w:numId="6" w16cid:durableId="1136220184">
    <w:abstractNumId w:val="2"/>
  </w:num>
  <w:num w:numId="7" w16cid:durableId="107551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sTA2szQAUkampko6SsGpxcWZ+XkgBYZmtQATlm7LLQAAAA=="/>
  </w:docVars>
  <w:rsids>
    <w:rsidRoot w:val="00CC24D1"/>
    <w:rsid w:val="00004A92"/>
    <w:rsid w:val="00004F11"/>
    <w:rsid w:val="000056C8"/>
    <w:rsid w:val="00011BB3"/>
    <w:rsid w:val="00013F5E"/>
    <w:rsid w:val="00017D48"/>
    <w:rsid w:val="000345AB"/>
    <w:rsid w:val="0003506E"/>
    <w:rsid w:val="0004062E"/>
    <w:rsid w:val="00043A97"/>
    <w:rsid w:val="00045ED8"/>
    <w:rsid w:val="000536AA"/>
    <w:rsid w:val="0005538E"/>
    <w:rsid w:val="000638A7"/>
    <w:rsid w:val="000665A9"/>
    <w:rsid w:val="00067399"/>
    <w:rsid w:val="000712AB"/>
    <w:rsid w:val="00073976"/>
    <w:rsid w:val="00085690"/>
    <w:rsid w:val="000904B1"/>
    <w:rsid w:val="000A2798"/>
    <w:rsid w:val="000C6F51"/>
    <w:rsid w:val="000D59F9"/>
    <w:rsid w:val="000D62BC"/>
    <w:rsid w:val="000E1964"/>
    <w:rsid w:val="000E255C"/>
    <w:rsid w:val="000E6BA0"/>
    <w:rsid w:val="000F2D65"/>
    <w:rsid w:val="001143F5"/>
    <w:rsid w:val="00115033"/>
    <w:rsid w:val="00130A40"/>
    <w:rsid w:val="00133F68"/>
    <w:rsid w:val="00135876"/>
    <w:rsid w:val="00150DBF"/>
    <w:rsid w:val="001511DA"/>
    <w:rsid w:val="00152138"/>
    <w:rsid w:val="00152A79"/>
    <w:rsid w:val="00153C4B"/>
    <w:rsid w:val="001645EB"/>
    <w:rsid w:val="00186A5E"/>
    <w:rsid w:val="001912A9"/>
    <w:rsid w:val="001966CB"/>
    <w:rsid w:val="001A72C3"/>
    <w:rsid w:val="001C1B97"/>
    <w:rsid w:val="001D1EED"/>
    <w:rsid w:val="001D2885"/>
    <w:rsid w:val="001E203F"/>
    <w:rsid w:val="001F2294"/>
    <w:rsid w:val="00215A71"/>
    <w:rsid w:val="00222875"/>
    <w:rsid w:val="002352C5"/>
    <w:rsid w:val="00236545"/>
    <w:rsid w:val="00236905"/>
    <w:rsid w:val="002462B5"/>
    <w:rsid w:val="0025645F"/>
    <w:rsid w:val="00256D48"/>
    <w:rsid w:val="002572F0"/>
    <w:rsid w:val="002704B6"/>
    <w:rsid w:val="00283DF1"/>
    <w:rsid w:val="002966F9"/>
    <w:rsid w:val="002A2305"/>
    <w:rsid w:val="002B1EA5"/>
    <w:rsid w:val="002C0868"/>
    <w:rsid w:val="002D2366"/>
    <w:rsid w:val="002D6FED"/>
    <w:rsid w:val="002E1090"/>
    <w:rsid w:val="002E7DA0"/>
    <w:rsid w:val="003034D1"/>
    <w:rsid w:val="00307ACC"/>
    <w:rsid w:val="003203B2"/>
    <w:rsid w:val="00320DBA"/>
    <w:rsid w:val="00321038"/>
    <w:rsid w:val="00327175"/>
    <w:rsid w:val="0032784B"/>
    <w:rsid w:val="0033237E"/>
    <w:rsid w:val="00343221"/>
    <w:rsid w:val="00347414"/>
    <w:rsid w:val="00356FC9"/>
    <w:rsid w:val="003634DB"/>
    <w:rsid w:val="00372572"/>
    <w:rsid w:val="00375E35"/>
    <w:rsid w:val="00381B4D"/>
    <w:rsid w:val="003922D5"/>
    <w:rsid w:val="003942D7"/>
    <w:rsid w:val="003A0F1E"/>
    <w:rsid w:val="003A24A1"/>
    <w:rsid w:val="003A5617"/>
    <w:rsid w:val="003B252B"/>
    <w:rsid w:val="003C1AC5"/>
    <w:rsid w:val="003F7E92"/>
    <w:rsid w:val="00403186"/>
    <w:rsid w:val="00411FEF"/>
    <w:rsid w:val="00432AC9"/>
    <w:rsid w:val="00437B37"/>
    <w:rsid w:val="0044172A"/>
    <w:rsid w:val="00461CBE"/>
    <w:rsid w:val="00462BC1"/>
    <w:rsid w:val="00484B02"/>
    <w:rsid w:val="00486AD4"/>
    <w:rsid w:val="00493ECF"/>
    <w:rsid w:val="00496C93"/>
    <w:rsid w:val="004A14B1"/>
    <w:rsid w:val="004C1189"/>
    <w:rsid w:val="004C6541"/>
    <w:rsid w:val="004D3D86"/>
    <w:rsid w:val="004D5B2B"/>
    <w:rsid w:val="004F1E34"/>
    <w:rsid w:val="00502356"/>
    <w:rsid w:val="005062D9"/>
    <w:rsid w:val="00510C9A"/>
    <w:rsid w:val="00527813"/>
    <w:rsid w:val="00531723"/>
    <w:rsid w:val="005355B0"/>
    <w:rsid w:val="00535D21"/>
    <w:rsid w:val="005441C4"/>
    <w:rsid w:val="005457AB"/>
    <w:rsid w:val="00550D64"/>
    <w:rsid w:val="0055426A"/>
    <w:rsid w:val="00565EA4"/>
    <w:rsid w:val="00572424"/>
    <w:rsid w:val="005838B7"/>
    <w:rsid w:val="00587B5A"/>
    <w:rsid w:val="00596421"/>
    <w:rsid w:val="005A0510"/>
    <w:rsid w:val="005A6FBF"/>
    <w:rsid w:val="005A7A23"/>
    <w:rsid w:val="005B642D"/>
    <w:rsid w:val="005C1951"/>
    <w:rsid w:val="005C510D"/>
    <w:rsid w:val="005C6A27"/>
    <w:rsid w:val="005D04AB"/>
    <w:rsid w:val="005D5088"/>
    <w:rsid w:val="005E73E3"/>
    <w:rsid w:val="005F4E3F"/>
    <w:rsid w:val="00604A76"/>
    <w:rsid w:val="0061029B"/>
    <w:rsid w:val="00613095"/>
    <w:rsid w:val="00613A98"/>
    <w:rsid w:val="00621573"/>
    <w:rsid w:val="00622406"/>
    <w:rsid w:val="00634D69"/>
    <w:rsid w:val="006429E1"/>
    <w:rsid w:val="00645EC4"/>
    <w:rsid w:val="00664B62"/>
    <w:rsid w:val="00670CD4"/>
    <w:rsid w:val="006734A4"/>
    <w:rsid w:val="00676F28"/>
    <w:rsid w:val="00684DB0"/>
    <w:rsid w:val="006867A3"/>
    <w:rsid w:val="00686EA5"/>
    <w:rsid w:val="00691B25"/>
    <w:rsid w:val="006924C8"/>
    <w:rsid w:val="00693C61"/>
    <w:rsid w:val="006A22AB"/>
    <w:rsid w:val="006B3ABF"/>
    <w:rsid w:val="006C480E"/>
    <w:rsid w:val="006C78AC"/>
    <w:rsid w:val="006F31FE"/>
    <w:rsid w:val="006F635A"/>
    <w:rsid w:val="007040E1"/>
    <w:rsid w:val="0070496C"/>
    <w:rsid w:val="00704BAA"/>
    <w:rsid w:val="0074156E"/>
    <w:rsid w:val="007430BF"/>
    <w:rsid w:val="00751E95"/>
    <w:rsid w:val="00757080"/>
    <w:rsid w:val="0076090B"/>
    <w:rsid w:val="00764393"/>
    <w:rsid w:val="007773DA"/>
    <w:rsid w:val="00787F50"/>
    <w:rsid w:val="007968D5"/>
    <w:rsid w:val="007A4639"/>
    <w:rsid w:val="007A50B3"/>
    <w:rsid w:val="007B000C"/>
    <w:rsid w:val="007B1675"/>
    <w:rsid w:val="007B6A55"/>
    <w:rsid w:val="007D0320"/>
    <w:rsid w:val="007E1AF2"/>
    <w:rsid w:val="007E3D24"/>
    <w:rsid w:val="008051D2"/>
    <w:rsid w:val="00811AEB"/>
    <w:rsid w:val="00814A84"/>
    <w:rsid w:val="008379AB"/>
    <w:rsid w:val="008543C3"/>
    <w:rsid w:val="00856928"/>
    <w:rsid w:val="0086059B"/>
    <w:rsid w:val="00861778"/>
    <w:rsid w:val="008645BC"/>
    <w:rsid w:val="00870B4F"/>
    <w:rsid w:val="00876022"/>
    <w:rsid w:val="0087767A"/>
    <w:rsid w:val="008911D2"/>
    <w:rsid w:val="008C30D5"/>
    <w:rsid w:val="008C3DA4"/>
    <w:rsid w:val="008C63C0"/>
    <w:rsid w:val="008E28D2"/>
    <w:rsid w:val="008F5389"/>
    <w:rsid w:val="0090194D"/>
    <w:rsid w:val="0092465F"/>
    <w:rsid w:val="0093533C"/>
    <w:rsid w:val="00936C3C"/>
    <w:rsid w:val="00942B23"/>
    <w:rsid w:val="009847DC"/>
    <w:rsid w:val="00996C0B"/>
    <w:rsid w:val="009C2B89"/>
    <w:rsid w:val="009C4395"/>
    <w:rsid w:val="009C5EEB"/>
    <w:rsid w:val="009D0E55"/>
    <w:rsid w:val="009D30CD"/>
    <w:rsid w:val="009D5558"/>
    <w:rsid w:val="009D5757"/>
    <w:rsid w:val="009E02CE"/>
    <w:rsid w:val="009E1027"/>
    <w:rsid w:val="00A03BFE"/>
    <w:rsid w:val="00A0700F"/>
    <w:rsid w:val="00A0747D"/>
    <w:rsid w:val="00A16043"/>
    <w:rsid w:val="00A17311"/>
    <w:rsid w:val="00A20032"/>
    <w:rsid w:val="00A22EF4"/>
    <w:rsid w:val="00A351C3"/>
    <w:rsid w:val="00A43A1F"/>
    <w:rsid w:val="00A4751B"/>
    <w:rsid w:val="00A537BB"/>
    <w:rsid w:val="00A608BB"/>
    <w:rsid w:val="00A64AF2"/>
    <w:rsid w:val="00A64BA0"/>
    <w:rsid w:val="00A73849"/>
    <w:rsid w:val="00A83752"/>
    <w:rsid w:val="00A83ADE"/>
    <w:rsid w:val="00A90283"/>
    <w:rsid w:val="00AD15DF"/>
    <w:rsid w:val="00AD15F5"/>
    <w:rsid w:val="00AE0D43"/>
    <w:rsid w:val="00AE4B5A"/>
    <w:rsid w:val="00AF2B75"/>
    <w:rsid w:val="00B10E45"/>
    <w:rsid w:val="00B160FF"/>
    <w:rsid w:val="00B22DFC"/>
    <w:rsid w:val="00B24ACC"/>
    <w:rsid w:val="00B277A6"/>
    <w:rsid w:val="00B45C7A"/>
    <w:rsid w:val="00B53D56"/>
    <w:rsid w:val="00B62886"/>
    <w:rsid w:val="00B7116B"/>
    <w:rsid w:val="00B90783"/>
    <w:rsid w:val="00B91BE7"/>
    <w:rsid w:val="00B93093"/>
    <w:rsid w:val="00B9448B"/>
    <w:rsid w:val="00B962B1"/>
    <w:rsid w:val="00BA2583"/>
    <w:rsid w:val="00BB3023"/>
    <w:rsid w:val="00BC1059"/>
    <w:rsid w:val="00BC4236"/>
    <w:rsid w:val="00BD0FF4"/>
    <w:rsid w:val="00BE02EE"/>
    <w:rsid w:val="00BE18D0"/>
    <w:rsid w:val="00C035B9"/>
    <w:rsid w:val="00C04CBB"/>
    <w:rsid w:val="00C05079"/>
    <w:rsid w:val="00C10540"/>
    <w:rsid w:val="00C12887"/>
    <w:rsid w:val="00C12BEB"/>
    <w:rsid w:val="00C157D0"/>
    <w:rsid w:val="00C21D5B"/>
    <w:rsid w:val="00C241C5"/>
    <w:rsid w:val="00C441ED"/>
    <w:rsid w:val="00C44C86"/>
    <w:rsid w:val="00C610AB"/>
    <w:rsid w:val="00C65678"/>
    <w:rsid w:val="00C66C72"/>
    <w:rsid w:val="00C74B8C"/>
    <w:rsid w:val="00C77292"/>
    <w:rsid w:val="00C83ED1"/>
    <w:rsid w:val="00C851CA"/>
    <w:rsid w:val="00C86A60"/>
    <w:rsid w:val="00C86A93"/>
    <w:rsid w:val="00C9089F"/>
    <w:rsid w:val="00C948E6"/>
    <w:rsid w:val="00C95F87"/>
    <w:rsid w:val="00CB3B1E"/>
    <w:rsid w:val="00CB4245"/>
    <w:rsid w:val="00CC24D1"/>
    <w:rsid w:val="00CD67BD"/>
    <w:rsid w:val="00CE431E"/>
    <w:rsid w:val="00CF1F34"/>
    <w:rsid w:val="00CF7E25"/>
    <w:rsid w:val="00D01B95"/>
    <w:rsid w:val="00D043EA"/>
    <w:rsid w:val="00D10104"/>
    <w:rsid w:val="00D25D26"/>
    <w:rsid w:val="00D33913"/>
    <w:rsid w:val="00D34052"/>
    <w:rsid w:val="00D41FE2"/>
    <w:rsid w:val="00D44762"/>
    <w:rsid w:val="00D87906"/>
    <w:rsid w:val="00DA2176"/>
    <w:rsid w:val="00DA24C9"/>
    <w:rsid w:val="00DA33EC"/>
    <w:rsid w:val="00DC0C5B"/>
    <w:rsid w:val="00DE1B7F"/>
    <w:rsid w:val="00DE24F1"/>
    <w:rsid w:val="00DE262F"/>
    <w:rsid w:val="00E01138"/>
    <w:rsid w:val="00E14947"/>
    <w:rsid w:val="00E17865"/>
    <w:rsid w:val="00E20792"/>
    <w:rsid w:val="00E2259B"/>
    <w:rsid w:val="00E2569E"/>
    <w:rsid w:val="00E3680F"/>
    <w:rsid w:val="00E4119A"/>
    <w:rsid w:val="00E41681"/>
    <w:rsid w:val="00E523BC"/>
    <w:rsid w:val="00E54DF4"/>
    <w:rsid w:val="00E55AA4"/>
    <w:rsid w:val="00E55E7F"/>
    <w:rsid w:val="00E6210A"/>
    <w:rsid w:val="00E65D7B"/>
    <w:rsid w:val="00E921E9"/>
    <w:rsid w:val="00E92D02"/>
    <w:rsid w:val="00E96109"/>
    <w:rsid w:val="00E962AF"/>
    <w:rsid w:val="00EA0CBB"/>
    <w:rsid w:val="00EA6250"/>
    <w:rsid w:val="00EA7CEF"/>
    <w:rsid w:val="00EB2D30"/>
    <w:rsid w:val="00EB708F"/>
    <w:rsid w:val="00EC66B2"/>
    <w:rsid w:val="00EC737E"/>
    <w:rsid w:val="00ED2BFA"/>
    <w:rsid w:val="00ED4461"/>
    <w:rsid w:val="00ED4577"/>
    <w:rsid w:val="00ED7212"/>
    <w:rsid w:val="00EE7CD8"/>
    <w:rsid w:val="00F073E8"/>
    <w:rsid w:val="00F10EBA"/>
    <w:rsid w:val="00F13351"/>
    <w:rsid w:val="00F13A15"/>
    <w:rsid w:val="00F159EF"/>
    <w:rsid w:val="00F26B56"/>
    <w:rsid w:val="00F34531"/>
    <w:rsid w:val="00F4763F"/>
    <w:rsid w:val="00F54483"/>
    <w:rsid w:val="00F62510"/>
    <w:rsid w:val="00F62DD4"/>
    <w:rsid w:val="00F62F33"/>
    <w:rsid w:val="00F642EB"/>
    <w:rsid w:val="00F65F90"/>
    <w:rsid w:val="00F718D5"/>
    <w:rsid w:val="00F875AF"/>
    <w:rsid w:val="00F9304F"/>
    <w:rsid w:val="00F944B0"/>
    <w:rsid w:val="00F97CF5"/>
    <w:rsid w:val="00FA71C8"/>
    <w:rsid w:val="00FC33BA"/>
    <w:rsid w:val="00FC4FBD"/>
    <w:rsid w:val="00FC50F0"/>
    <w:rsid w:val="00FD2508"/>
    <w:rsid w:val="00FD4CCF"/>
    <w:rsid w:val="00FD5716"/>
    <w:rsid w:val="00FD5F07"/>
    <w:rsid w:val="00FF22C5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9F4B1"/>
  <w15:docId w15:val="{815279EA-2993-4BA8-9239-EC4C84C3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4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2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4D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CC24D1"/>
  </w:style>
  <w:style w:type="character" w:customStyle="1" w:styleId="adr">
    <w:name w:val="adr"/>
    <w:basedOn w:val="DefaultParagraphFont"/>
    <w:rsid w:val="00CC24D1"/>
  </w:style>
  <w:style w:type="character" w:customStyle="1" w:styleId="EmailStyle20">
    <w:name w:val="EmailStyle20"/>
    <w:basedOn w:val="DefaultParagraphFont"/>
    <w:semiHidden/>
    <w:rsid w:val="00CC24D1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D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2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4D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F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F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72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72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7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xxxxxxxxmsonormal">
    <w:name w:val="x_xxxxxxxxxxxxxxmsonormal"/>
    <w:basedOn w:val="Normal"/>
    <w:rsid w:val="00B277A6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B27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ico.un.org/register" TargetMode="External"/><Relationship Id="rId18" Type="http://schemas.openxmlformats.org/officeDocument/2006/relationships/hyperlink" Target="https://www.sem.admin.ch/sem/en/home/publiservice/weisungen-kreisschreiben/visa/liste1_staatsangehoerigkeit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pozun@un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nnato@un.org" TargetMode="External"/><Relationship Id="rId17" Type="http://schemas.openxmlformats.org/officeDocument/2006/relationships/image" Target="media/image1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.accreditation@un.org" TargetMode="External"/><Relationship Id="rId20" Type="http://schemas.openxmlformats.org/officeDocument/2006/relationships/hyperlink" Target="https://www.ungeneva.org/en/about/accessibili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zun@un.org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AUSGE6bNKQQ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wiss-visa.ch/ivis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dico.un.org/event/1024770/registrations/27229/?form_token=3a5ce6a4-c0f2-4242-b7e5-c133fc6d6e1a" TargetMode="External"/><Relationship Id="rId22" Type="http://schemas.openxmlformats.org/officeDocument/2006/relationships/hyperlink" Target="mailto:mannato@un.org)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905cc-fe2f-4780-925f-41aa76232f52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84A9CA8C2114C8593800DAEC6270B" ma:contentTypeVersion="18" ma:contentTypeDescription="Create a new document." ma:contentTypeScope="" ma:versionID="88e925a6fef2db1e1fa771332ac5c72c">
  <xsd:schema xmlns:xsd="http://www.w3.org/2001/XMLSchema" xmlns:xs="http://www.w3.org/2001/XMLSchema" xmlns:p="http://schemas.microsoft.com/office/2006/metadata/properties" xmlns:ns2="125905cc-fe2f-4780-925f-41aa76232f52" xmlns:ns3="095eee01-24be-4581-bdfc-a8f3f7518cc6" xmlns:ns4="985ec44e-1bab-4c0b-9df0-6ba128686fc9" targetNamespace="http://schemas.microsoft.com/office/2006/metadata/properties" ma:root="true" ma:fieldsID="95d2ca5f3289da8bb63a477c3ae323bd" ns2:_="" ns3:_="" ns4:_="">
    <xsd:import namespace="125905cc-fe2f-4780-925f-41aa76232f52"/>
    <xsd:import namespace="095eee01-24be-4581-bdfc-a8f3f751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05cc-fe2f-4780-925f-41aa76232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eee01-24be-4581-bdfc-a8f3f7518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712e330-3498-4044-84ff-397079308677}" ma:internalName="TaxCatchAll" ma:showField="CatchAllData" ma:web="095eee01-24be-4581-bdfc-a8f3f7518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9520A-B829-46D3-A119-1D985FA65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8D1DC-B790-4AFF-AC09-C40583523779}">
  <ds:schemaRefs>
    <ds:schemaRef ds:uri="http://schemas.microsoft.com/office/2006/metadata/properties"/>
    <ds:schemaRef ds:uri="http://schemas.microsoft.com/office/infopath/2007/PartnerControls"/>
    <ds:schemaRef ds:uri="125905cc-fe2f-4780-925f-41aa76232f52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4678B000-892E-46FD-8FDC-792173095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9E09F-C453-4722-826D-98AFF2CE5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905cc-fe2f-4780-925f-41aa76232f52"/>
    <ds:schemaRef ds:uri="095eee01-24be-4581-bdfc-a8f3f751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900</Words>
  <Characters>4941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SSRC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aucoin</dc:creator>
  <cp:lastModifiedBy>Brian Pozun</cp:lastModifiedBy>
  <cp:revision>9</cp:revision>
  <cp:lastPrinted>2021-12-03T21:48:00Z</cp:lastPrinted>
  <dcterms:created xsi:type="dcterms:W3CDTF">2026-06-09T20:34:00Z</dcterms:created>
  <dcterms:modified xsi:type="dcterms:W3CDTF">2026-07-06T18:47:00Z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0x0101000FE84A9CA8C2114C8593800DAEC6270B</vt:lpwstr>
  </property>
  <property fmtid="{D5CDD505-2E9C-101B-9397-08002B2CF9AE}" pid="3" name="MediaServiceImageTags">
    <vt:lpwstr/>
  </property>
</Properties>
</file>