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86B1D" w14:textId="03C04F2A" w:rsidR="00FD047B" w:rsidRPr="0028032D" w:rsidRDefault="006C07B5">
      <w:pPr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28032D">
        <w:rPr>
          <w:rFonts w:ascii="Arial" w:hAnsi="Arial" w:cs="Arial"/>
          <w:b/>
          <w:bCs/>
          <w:color w:val="000000"/>
          <w:lang w:val="fr-FR"/>
        </w:rPr>
        <w:t>AGENDA</w:t>
      </w:r>
      <w:r w:rsidR="0028032D">
        <w:rPr>
          <w:rFonts w:ascii="Arial" w:hAnsi="Arial" w:cs="Arial"/>
          <w:b/>
          <w:bCs/>
          <w:color w:val="000000"/>
          <w:lang w:val="fr-FR"/>
        </w:rPr>
        <w:t xml:space="preserve"> - </w:t>
      </w:r>
      <w:r w:rsidR="0028032D" w:rsidRPr="0028032D">
        <w:rPr>
          <w:b/>
          <w:bCs/>
          <w:sz w:val="28"/>
          <w:szCs w:val="28"/>
          <w:lang w:val="fr-FR"/>
        </w:rPr>
        <w:t>Séminaire International de</w:t>
      </w:r>
      <w:r w:rsidR="0028032D" w:rsidRPr="0028032D">
        <w:rPr>
          <w:sz w:val="28"/>
          <w:szCs w:val="28"/>
          <w:lang w:val="fr-FR"/>
        </w:rPr>
        <w:t xml:space="preserve"> l'</w:t>
      </w:r>
      <w:r w:rsidR="0028032D" w:rsidRPr="0028032D">
        <w:rPr>
          <w:b/>
          <w:bCs/>
          <w:sz w:val="28"/>
          <w:szCs w:val="28"/>
          <w:lang w:val="fr-FR"/>
        </w:rPr>
        <w:t>Executive MBA Healthcare Management - IAE Paris Sorbonne</w:t>
      </w:r>
    </w:p>
    <w:p w14:paraId="7F4A7118" w14:textId="2C102D6B" w:rsidR="006C07B5" w:rsidRPr="0062119F" w:rsidRDefault="0062119F">
      <w:pPr>
        <w:rPr>
          <w:lang w:val="fr-FR"/>
        </w:rPr>
      </w:pPr>
      <w:r w:rsidRPr="0062119F">
        <w:rPr>
          <w:rFonts w:ascii="Arial" w:hAnsi="Arial" w:cs="Arial"/>
          <w:color w:val="000000"/>
          <w:lang w:val="fr-FR"/>
        </w:rPr>
        <w:t>Siège de l’OMS, Genève</w:t>
      </w:r>
      <w:r w:rsidR="00FA43F4" w:rsidRPr="0062119F">
        <w:rPr>
          <w:rFonts w:ascii="Arial" w:hAnsi="Arial" w:cs="Arial"/>
          <w:color w:val="000000"/>
          <w:lang w:val="fr-FR"/>
        </w:rPr>
        <w:t xml:space="preserve">, Salle </w:t>
      </w:r>
      <w:r w:rsidR="0007402C">
        <w:rPr>
          <w:rFonts w:ascii="Arial" w:hAnsi="Arial" w:cs="Arial"/>
          <w:color w:val="000000"/>
          <w:lang w:val="fr-FR"/>
        </w:rPr>
        <w:t>U1 (TBC)</w:t>
      </w:r>
    </w:p>
    <w:tbl>
      <w:tblPr>
        <w:tblStyle w:val="TableGrid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1255"/>
        <w:gridCol w:w="6030"/>
        <w:gridCol w:w="3155"/>
      </w:tblGrid>
      <w:tr w:rsidR="006C07B5" w:rsidRPr="00864397" w14:paraId="377DFA7A" w14:textId="77777777" w:rsidTr="008427F0">
        <w:trPr>
          <w:trHeight w:val="350"/>
          <w:jc w:val="center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shd w:val="clear" w:color="auto" w:fill="98A7BD" w:themeFill="text2" w:themeFillTint="80"/>
            <w:vAlign w:val="center"/>
          </w:tcPr>
          <w:p w14:paraId="3FC30405" w14:textId="20FFB155" w:rsidR="006C07B5" w:rsidRPr="00864397" w:rsidRDefault="0062119F" w:rsidP="008427F0">
            <w:pPr>
              <w:tabs>
                <w:tab w:val="center" w:pos="4536"/>
                <w:tab w:val="right" w:pos="9072"/>
              </w:tabs>
              <w:ind w:firstLine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Theme="majorEastAsia" w:hAnsi="Arial" w:cs="Arial"/>
                <w:b/>
                <w:bCs/>
                <w:lang w:eastAsia="zh-CN"/>
              </w:rPr>
              <w:t>Mercredi 1er juillet 2024</w:t>
            </w:r>
          </w:p>
        </w:tc>
      </w:tr>
      <w:tr w:rsidR="006C07B5" w:rsidRPr="00AC6EC6" w14:paraId="00720F3F" w14:textId="77777777" w:rsidTr="008427F0">
        <w:trPr>
          <w:trHeight w:val="602"/>
          <w:jc w:val="center"/>
        </w:trPr>
        <w:tc>
          <w:tcPr>
            <w:tcW w:w="1255" w:type="dxa"/>
            <w:shd w:val="clear" w:color="auto" w:fill="CBD3DE" w:themeFill="text2" w:themeFillTint="40"/>
          </w:tcPr>
          <w:p w14:paraId="47497B61" w14:textId="0F4B023E" w:rsidR="006C07B5" w:rsidRPr="00864397" w:rsidRDefault="00FA43F4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08</w:t>
            </w:r>
            <w:r w:rsidR="006C07B5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>3</w:t>
            </w:r>
            <w:r w:rsidR="006C07B5">
              <w:rPr>
                <w:rFonts w:ascii="Arial" w:eastAsia="Times New Roman" w:hAnsi="Arial" w:cs="Arial"/>
              </w:rPr>
              <w:t>0</w:t>
            </w:r>
            <w:r w:rsidR="006C07B5" w:rsidRPr="00864397">
              <w:rPr>
                <w:rFonts w:ascii="Arial" w:eastAsia="Times New Roman" w:hAnsi="Arial" w:cs="Arial"/>
              </w:rPr>
              <w:t xml:space="preserve"> – 09:</w:t>
            </w:r>
            <w:r>
              <w:rPr>
                <w:rFonts w:ascii="Arial" w:eastAsia="Times New Roman" w:hAnsi="Arial" w:cs="Arial"/>
              </w:rPr>
              <w:t>0</w:t>
            </w:r>
            <w:r w:rsidR="006C07B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9185" w:type="dxa"/>
            <w:gridSpan w:val="2"/>
            <w:shd w:val="clear" w:color="auto" w:fill="CBD3DE" w:themeFill="text2" w:themeFillTint="40"/>
          </w:tcPr>
          <w:p w14:paraId="690F0650" w14:textId="1DBE65DF" w:rsidR="006C07B5" w:rsidRPr="0062119F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lang w:val="fr-FR"/>
              </w:rPr>
            </w:pPr>
            <w:r w:rsidRPr="0062119F">
              <w:rPr>
                <w:rFonts w:ascii="Arial" w:eastAsia="MS Mincho" w:hAnsi="Arial" w:cs="Arial"/>
                <w:lang w:val="fr-FR" w:eastAsia="ja-JP"/>
              </w:rPr>
              <w:t>Arrivée des participants – obtention des badges (</w:t>
            </w:r>
            <w:r w:rsidR="0028032D" w:rsidRPr="0062119F">
              <w:rPr>
                <w:rFonts w:ascii="Arial" w:eastAsia="MS Mincho" w:hAnsi="Arial" w:cs="Arial"/>
                <w:lang w:val="fr-FR" w:eastAsia="ja-JP"/>
              </w:rPr>
              <w:t>réception</w:t>
            </w:r>
            <w:r w:rsidRPr="0062119F">
              <w:rPr>
                <w:rFonts w:ascii="Arial" w:eastAsia="MS Mincho" w:hAnsi="Arial" w:cs="Arial"/>
                <w:lang w:val="fr-FR" w:eastAsia="ja-JP"/>
              </w:rPr>
              <w:t xml:space="preserve"> prin</w:t>
            </w:r>
            <w:r>
              <w:rPr>
                <w:rFonts w:ascii="Arial" w:eastAsia="MS Mincho" w:hAnsi="Arial" w:cs="Arial"/>
                <w:lang w:val="fr-FR" w:eastAsia="ja-JP"/>
              </w:rPr>
              <w:t>cipale de l’OMS)</w:t>
            </w:r>
            <w:r w:rsidR="006C07B5" w:rsidRPr="0062119F">
              <w:rPr>
                <w:rFonts w:ascii="Arial" w:eastAsia="MS Mincho" w:hAnsi="Arial" w:cs="Arial"/>
                <w:lang w:val="fr-FR" w:eastAsia="ja-JP"/>
              </w:rPr>
              <w:t xml:space="preserve">  </w:t>
            </w:r>
          </w:p>
        </w:tc>
      </w:tr>
      <w:tr w:rsidR="006C07B5" w:rsidRPr="00864397" w14:paraId="694E33F2" w14:textId="77777777" w:rsidTr="008427F0">
        <w:trPr>
          <w:trHeight w:val="1475"/>
          <w:jc w:val="center"/>
        </w:trPr>
        <w:tc>
          <w:tcPr>
            <w:tcW w:w="1255" w:type="dxa"/>
          </w:tcPr>
          <w:p w14:paraId="32BF91BE" w14:textId="2764DEC7" w:rsidR="006C07B5" w:rsidRPr="00864397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 w:rsidRPr="00864397">
              <w:rPr>
                <w:rFonts w:ascii="Arial" w:eastAsia="Times New Roman" w:hAnsi="Arial" w:cs="Arial"/>
              </w:rPr>
              <w:t>09:</w:t>
            </w:r>
            <w:r w:rsidR="00FA43F4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0</w:t>
            </w:r>
            <w:r w:rsidRPr="00864397">
              <w:rPr>
                <w:rFonts w:ascii="Arial" w:eastAsia="Times New Roman" w:hAnsi="Arial" w:cs="Arial"/>
              </w:rPr>
              <w:t xml:space="preserve"> – </w:t>
            </w:r>
            <w:r w:rsidR="00FA43F4">
              <w:rPr>
                <w:rFonts w:ascii="Arial" w:eastAsia="Times New Roman" w:hAnsi="Arial" w:cs="Arial"/>
              </w:rPr>
              <w:t>09</w:t>
            </w:r>
            <w:r>
              <w:rPr>
                <w:rFonts w:ascii="Arial" w:eastAsia="Times New Roman" w:hAnsi="Arial" w:cs="Arial"/>
              </w:rPr>
              <w:t>:</w:t>
            </w:r>
            <w:r w:rsidR="00FA43F4">
              <w:rPr>
                <w:rFonts w:ascii="Arial" w:eastAsia="Times New Roman" w:hAnsi="Arial" w:cs="Arial"/>
              </w:rPr>
              <w:t>45</w:t>
            </w:r>
          </w:p>
          <w:p w14:paraId="7A470628" w14:textId="77777777" w:rsidR="006C07B5" w:rsidRPr="00864397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6030" w:type="dxa"/>
          </w:tcPr>
          <w:p w14:paraId="672A4AD4" w14:textId="0780DD75" w:rsidR="006C07B5" w:rsidRPr="00B23C29" w:rsidRDefault="0062119F" w:rsidP="00B70A89">
            <w:pPr>
              <w:ind w:firstLine="0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  <w:r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Accueil et </w:t>
            </w:r>
            <w:r w:rsidR="00B23C29"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présentation </w:t>
            </w:r>
            <w:r w:rsid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g</w:t>
            </w:r>
            <w:r w:rsidR="00B23C29"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énérale s</w:t>
            </w:r>
            <w:r w:rsid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ur l’OMS</w:t>
            </w:r>
          </w:p>
          <w:p w14:paraId="23653D9B" w14:textId="387F377E" w:rsidR="00B70A89" w:rsidRPr="00B23C29" w:rsidRDefault="00B23C29" w:rsidP="00B70A8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 w:cs="Arial"/>
                <w:lang w:val="fr-FR" w:eastAsia="ja-JP"/>
              </w:rPr>
            </w:pPr>
            <w:r w:rsidRPr="00B23C29">
              <w:rPr>
                <w:rFonts w:ascii="Arial" w:eastAsia="MS Mincho" w:hAnsi="Arial" w:cs="Arial"/>
                <w:lang w:val="fr-FR" w:eastAsia="ja-JP"/>
              </w:rPr>
              <w:t>Création de l’OMS, gouvernance et</w:t>
            </w:r>
            <w:r>
              <w:rPr>
                <w:rFonts w:ascii="Arial" w:eastAsia="MS Mincho" w:hAnsi="Arial" w:cs="Arial"/>
                <w:lang w:val="fr-FR" w:eastAsia="ja-JP"/>
              </w:rPr>
              <w:t xml:space="preserve"> priorités pour 2025-2028 </w:t>
            </w:r>
          </w:p>
          <w:p w14:paraId="3FE7FC11" w14:textId="4E9223FB" w:rsidR="00B70A89" w:rsidRPr="00B23C29" w:rsidRDefault="00B23C29" w:rsidP="00B70A89">
            <w:pPr>
              <w:pStyle w:val="ListParagraph"/>
              <w:numPr>
                <w:ilvl w:val="0"/>
                <w:numId w:val="2"/>
              </w:numPr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  <w:r w:rsidRPr="00B23C29">
              <w:rPr>
                <w:rFonts w:ascii="Arial" w:eastAsia="MS Mincho" w:hAnsi="Arial" w:cs="Arial"/>
                <w:lang w:val="fr-FR" w:eastAsia="ja-JP"/>
              </w:rPr>
              <w:t>Préparation et ripostes contre l</w:t>
            </w:r>
            <w:r>
              <w:rPr>
                <w:rFonts w:ascii="Arial" w:eastAsia="MS Mincho" w:hAnsi="Arial" w:cs="Arial"/>
                <w:lang w:val="fr-FR" w:eastAsia="ja-JP"/>
              </w:rPr>
              <w:t>es épidémies et pandémies</w:t>
            </w:r>
          </w:p>
          <w:p w14:paraId="24E0221A" w14:textId="3F82BEBA" w:rsidR="0062119F" w:rsidRPr="0062119F" w:rsidRDefault="0062119F" w:rsidP="0062119F">
            <w:pPr>
              <w:ind w:firstLine="0"/>
              <w:rPr>
                <w:rFonts w:ascii="Arial" w:eastAsia="MS Mincho" w:hAnsi="Arial" w:cs="Arial"/>
                <w:lang w:eastAsia="ja-JP"/>
              </w:rPr>
            </w:pPr>
            <w:r w:rsidRPr="0062119F">
              <w:rPr>
                <w:rFonts w:ascii="Arial" w:eastAsia="MS Mincho" w:hAnsi="Arial" w:cs="Arial"/>
                <w:lang w:eastAsia="ja-JP"/>
              </w:rPr>
              <w:t>Q&amp;A</w:t>
            </w:r>
          </w:p>
        </w:tc>
        <w:tc>
          <w:tcPr>
            <w:tcW w:w="3155" w:type="dxa"/>
          </w:tcPr>
          <w:p w14:paraId="45891430" w14:textId="77777777" w:rsidR="006C07B5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1743D" w14:textId="1554FBE6" w:rsidR="006C07B5" w:rsidRPr="00FD2CC4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Margaux Mathis</w:t>
            </w:r>
          </w:p>
          <w:p w14:paraId="71551D33" w14:textId="77777777" w:rsidR="006C07B5" w:rsidRPr="00864397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</w:p>
        </w:tc>
      </w:tr>
      <w:tr w:rsidR="006C07B5" w:rsidRPr="00AC6EC6" w14:paraId="2F9F2357" w14:textId="77777777" w:rsidTr="008427F0">
        <w:trPr>
          <w:trHeight w:val="4157"/>
          <w:jc w:val="center"/>
        </w:trPr>
        <w:tc>
          <w:tcPr>
            <w:tcW w:w="1255" w:type="dxa"/>
          </w:tcPr>
          <w:p w14:paraId="782BC605" w14:textId="6C0C6435" w:rsidR="006C07B5" w:rsidRPr="00864397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09:45 </w:t>
            </w:r>
            <w:r w:rsidR="006C07B5">
              <w:rPr>
                <w:rFonts w:ascii="Arial" w:eastAsia="Times New Roman" w:hAnsi="Arial" w:cs="Arial"/>
              </w:rPr>
              <w:t>-1</w:t>
            </w:r>
            <w:r w:rsidR="000A2B8E">
              <w:rPr>
                <w:rFonts w:ascii="Arial" w:eastAsia="Times New Roman" w:hAnsi="Arial" w:cs="Arial"/>
              </w:rPr>
              <w:t>2</w:t>
            </w:r>
            <w:r w:rsidR="006C07B5">
              <w:rPr>
                <w:rFonts w:ascii="Arial" w:eastAsia="Times New Roman" w:hAnsi="Arial" w:cs="Arial"/>
              </w:rPr>
              <w:t>:</w:t>
            </w:r>
            <w:r w:rsidR="000A2B8E">
              <w:rPr>
                <w:rFonts w:ascii="Arial" w:eastAsia="Times New Roman" w:hAnsi="Arial" w:cs="Arial"/>
              </w:rPr>
              <w:t>3</w:t>
            </w:r>
            <w:r w:rsidR="006C07B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6030" w:type="dxa"/>
          </w:tcPr>
          <w:p w14:paraId="4258985D" w14:textId="2A70BB90" w:rsidR="006C07B5" w:rsidRPr="00B23C29" w:rsidRDefault="006C07B5" w:rsidP="008427F0">
            <w:pPr>
              <w:ind w:firstLine="0"/>
              <w:jc w:val="both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  <w:r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Pr</w:t>
            </w:r>
            <w:r w:rsidR="00B23C29"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é</w:t>
            </w:r>
            <w:r w:rsidRPr="00B23C29">
              <w:rPr>
                <w:rFonts w:ascii="Arial" w:eastAsia="MS Mincho" w:hAnsi="Arial" w:cs="Arial"/>
                <w:b/>
                <w:bCs/>
                <w:lang w:val="fr-FR" w:eastAsia="ja-JP"/>
              </w:rPr>
              <w:t>sentations and discussions</w:t>
            </w:r>
          </w:p>
          <w:p w14:paraId="261ADB95" w14:textId="3B025E58" w:rsidR="0062119F" w:rsidRPr="00B23C29" w:rsidRDefault="00B23C29" w:rsidP="008427F0">
            <w:pPr>
              <w:ind w:firstLine="0"/>
              <w:jc w:val="both"/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</w:pPr>
            <w:r w:rsidRPr="00B23C29"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 xml:space="preserve">Présentations: </w:t>
            </w:r>
            <w:r w:rsidR="0062119F" w:rsidRPr="00B23C29"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>20</w:t>
            </w:r>
            <w:r w:rsidRPr="00B23C29"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 xml:space="preserve"> minutes</w:t>
            </w:r>
            <w:r w:rsidR="0062119F" w:rsidRPr="00B23C29"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 xml:space="preserve">, </w:t>
            </w:r>
            <w:r w:rsidRPr="00B23C29"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>sessions de qu</w:t>
            </w:r>
            <w:r>
              <w:rPr>
                <w:rFonts w:ascii="Arial" w:eastAsia="MS Mincho" w:hAnsi="Arial" w:cs="Arial"/>
                <w:i/>
                <w:iCs/>
                <w:sz w:val="18"/>
                <w:szCs w:val="18"/>
                <w:lang w:val="fr-FR" w:eastAsia="ja-JP"/>
              </w:rPr>
              <w:t xml:space="preserve">estions &amp; réponses après chaque présentation : 10 minutes. </w:t>
            </w:r>
          </w:p>
          <w:p w14:paraId="5BDA0D03" w14:textId="77777777" w:rsidR="006C07B5" w:rsidRPr="00B23C29" w:rsidRDefault="006C07B5" w:rsidP="008427F0">
            <w:pPr>
              <w:ind w:firstLine="0"/>
              <w:jc w:val="both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</w:p>
          <w:p w14:paraId="57321523" w14:textId="4C2D5CF3" w:rsidR="006C07B5" w:rsidRPr="0028032D" w:rsidRDefault="00B23C29" w:rsidP="006C07B5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</w:rPr>
            </w:pPr>
            <w:r w:rsidRPr="0028032D">
              <w:rPr>
                <w:rFonts w:ascii="Arial" w:eastAsia="Times New Roman" w:hAnsi="Arial" w:cs="Arial"/>
              </w:rPr>
              <w:t>Ethique de la santé</w:t>
            </w:r>
          </w:p>
          <w:p w14:paraId="3761D2E1" w14:textId="77777777" w:rsidR="006C07B5" w:rsidRPr="0028032D" w:rsidRDefault="006C07B5" w:rsidP="008427F0">
            <w:pPr>
              <w:rPr>
                <w:rFonts w:ascii="Arial" w:eastAsia="Times New Roman" w:hAnsi="Arial" w:cs="Arial"/>
              </w:rPr>
            </w:pPr>
          </w:p>
          <w:p w14:paraId="3FB4DC2F" w14:textId="7B1ED7F6" w:rsidR="00852E73" w:rsidRDefault="0033303A" w:rsidP="00852E7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FR"/>
              </w:rPr>
            </w:pPr>
            <w:r w:rsidRPr="0028032D">
              <w:rPr>
                <w:rFonts w:ascii="Arial" w:eastAsia="Times New Roman" w:hAnsi="Arial" w:cs="Arial"/>
                <w:lang w:val="fr-FR"/>
              </w:rPr>
              <w:t>Utilisation responsable des sciences de la vie</w:t>
            </w:r>
            <w:r w:rsidR="00852E73" w:rsidRPr="0028032D">
              <w:rPr>
                <w:rFonts w:ascii="Arial" w:eastAsia="Times New Roman" w:hAnsi="Arial" w:cs="Arial"/>
                <w:lang w:val="fr-FR"/>
              </w:rPr>
              <w:t xml:space="preserve"> et </w:t>
            </w:r>
            <w:r w:rsidR="0037180C" w:rsidRPr="0028032D">
              <w:rPr>
                <w:rFonts w:ascii="Arial" w:eastAsia="Times New Roman" w:hAnsi="Arial" w:cs="Arial"/>
                <w:lang w:val="fr-FR"/>
              </w:rPr>
              <w:t xml:space="preserve">recherche à double usage préoccupante </w:t>
            </w:r>
          </w:p>
          <w:p w14:paraId="09EE017D" w14:textId="77777777" w:rsidR="00DA103A" w:rsidRPr="00DA103A" w:rsidRDefault="00DA103A" w:rsidP="00DA103A">
            <w:pPr>
              <w:pStyle w:val="ListParagraph"/>
              <w:rPr>
                <w:rFonts w:ascii="Arial" w:eastAsia="Times New Roman" w:hAnsi="Arial" w:cs="Arial"/>
                <w:lang w:val="fr-FR"/>
              </w:rPr>
            </w:pPr>
          </w:p>
          <w:p w14:paraId="7F05507F" w14:textId="25D17D77" w:rsidR="00DA103A" w:rsidRPr="0028032D" w:rsidRDefault="00DA103A" w:rsidP="00852E73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FR"/>
              </w:rPr>
            </w:pPr>
            <w:r>
              <w:rPr>
                <w:rFonts w:ascii="Arial" w:eastAsia="Times New Roman" w:hAnsi="Arial" w:cs="Arial"/>
                <w:lang w:val="fr-FR"/>
              </w:rPr>
              <w:t xml:space="preserve">Présentation </w:t>
            </w:r>
            <w:r w:rsidR="0014514D">
              <w:rPr>
                <w:rFonts w:ascii="Arial" w:eastAsia="Times New Roman" w:hAnsi="Arial" w:cs="Arial"/>
                <w:lang w:val="fr-FR"/>
              </w:rPr>
              <w:t>du programme spécial de recherche et formation concernant les maladies tropicales, exemples concrets</w:t>
            </w:r>
          </w:p>
          <w:p w14:paraId="275962AF" w14:textId="77777777" w:rsidR="00852E73" w:rsidRPr="0028032D" w:rsidRDefault="00852E73" w:rsidP="00852E73">
            <w:pPr>
              <w:pStyle w:val="ListParagraph"/>
              <w:ind w:left="706" w:firstLine="0"/>
              <w:contextualSpacing w:val="0"/>
              <w:rPr>
                <w:rFonts w:ascii="Arial" w:eastAsia="Times New Roman" w:hAnsi="Arial" w:cs="Arial"/>
                <w:lang w:val="fr-FR"/>
              </w:rPr>
            </w:pPr>
          </w:p>
          <w:p w14:paraId="1F060C9B" w14:textId="604F1358" w:rsidR="00DA103A" w:rsidRPr="00DA103A" w:rsidRDefault="000A2B8E" w:rsidP="00DA103A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Times New Roman" w:hAnsi="Arial" w:cs="Arial"/>
                <w:lang w:val="fr-FR"/>
              </w:rPr>
            </w:pPr>
            <w:r w:rsidRPr="0028032D">
              <w:rPr>
                <w:rFonts w:ascii="Arial" w:eastAsia="Times New Roman" w:hAnsi="Arial" w:cs="Arial"/>
                <w:lang w:val="fr-FR"/>
              </w:rPr>
              <w:t>Situation du choléra, f</w:t>
            </w:r>
            <w:r w:rsidR="00852E73" w:rsidRPr="0028032D">
              <w:rPr>
                <w:rFonts w:ascii="Arial" w:eastAsia="Times New Roman" w:hAnsi="Arial" w:cs="Arial"/>
                <w:lang w:val="fr-FR"/>
              </w:rPr>
              <w:t xml:space="preserve">euille de route </w:t>
            </w:r>
            <w:r w:rsidRPr="0028032D">
              <w:rPr>
                <w:rFonts w:ascii="Arial" w:eastAsia="Times New Roman" w:hAnsi="Arial" w:cs="Arial"/>
                <w:lang w:val="fr-FR"/>
              </w:rPr>
              <w:t>2030 et partenariat (Global Task Force on Cholera Control)</w:t>
            </w:r>
          </w:p>
          <w:p w14:paraId="58D037B3" w14:textId="77777777" w:rsidR="006C07B5" w:rsidRPr="0028032D" w:rsidRDefault="006C07B5" w:rsidP="008427F0">
            <w:pPr>
              <w:rPr>
                <w:rFonts w:ascii="Arial" w:eastAsia="Times New Roman" w:hAnsi="Arial" w:cs="Arial"/>
                <w:sz w:val="28"/>
                <w:szCs w:val="28"/>
                <w:lang w:val="fr-FR"/>
              </w:rPr>
            </w:pPr>
          </w:p>
          <w:p w14:paraId="1D508C68" w14:textId="77777777" w:rsidR="006C07B5" w:rsidRPr="0028032D" w:rsidRDefault="0062119F" w:rsidP="006C07B5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  <w:r w:rsidRPr="0028032D">
              <w:rPr>
                <w:rFonts w:ascii="Arial" w:eastAsia="Times New Roman" w:hAnsi="Arial" w:cs="Arial"/>
                <w:lang w:val="fr-FR"/>
              </w:rPr>
              <w:t xml:space="preserve">Visite du centre des opérations d’urgence (emergency operation center)  </w:t>
            </w:r>
            <w:r w:rsidR="000A2B8E" w:rsidRPr="0028032D">
              <w:rPr>
                <w:rFonts w:ascii="Arial" w:eastAsia="Times New Roman" w:hAnsi="Arial" w:cs="Arial"/>
                <w:lang w:val="fr-FR"/>
              </w:rPr>
              <w:t>- TBC</w:t>
            </w:r>
          </w:p>
          <w:p w14:paraId="36273CEF" w14:textId="77777777" w:rsidR="001444A7" w:rsidRPr="0028032D" w:rsidRDefault="001444A7" w:rsidP="001444A7">
            <w:pPr>
              <w:pStyle w:val="ListParagraph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</w:p>
          <w:p w14:paraId="46F5B428" w14:textId="149BC318" w:rsidR="001444A7" w:rsidRPr="0062119F" w:rsidRDefault="001444A7" w:rsidP="006C07B5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796"/>
              </w:tabs>
              <w:ind w:left="706"/>
              <w:contextualSpacing w:val="0"/>
              <w:rPr>
                <w:rFonts w:ascii="Arial" w:eastAsia="MS Mincho" w:hAnsi="Arial" w:cs="Arial"/>
                <w:b/>
                <w:bCs/>
                <w:lang w:val="fr-FR" w:eastAsia="ja-JP"/>
              </w:rPr>
            </w:pPr>
            <w:r w:rsidRPr="0028032D">
              <w:rPr>
                <w:rFonts w:ascii="Arial" w:eastAsia="Times New Roman" w:hAnsi="Arial" w:cs="Arial"/>
                <w:lang w:val="fr-FR"/>
              </w:rPr>
              <w:t>Autre(s) présentation(s) TBC</w:t>
            </w:r>
          </w:p>
        </w:tc>
        <w:tc>
          <w:tcPr>
            <w:tcW w:w="3155" w:type="dxa"/>
          </w:tcPr>
          <w:p w14:paraId="5B0D2C1C" w14:textId="77777777" w:rsidR="006C07B5" w:rsidRPr="0062119F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3621640" w14:textId="77777777" w:rsidR="006C07B5" w:rsidRPr="0062119F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4FC5432" w14:textId="3A33BAF2" w:rsidR="006C07B5" w:rsidRPr="0062119F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6D97A2DD" w14:textId="1BC96043" w:rsidR="0062119F" w:rsidRPr="00AC6EC6" w:rsidRDefault="0062119F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AC6EC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Andreas Reis</w:t>
            </w:r>
          </w:p>
          <w:p w14:paraId="5F36A574" w14:textId="77777777" w:rsidR="006C07B5" w:rsidRPr="00AC6EC6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E76422F" w14:textId="77777777" w:rsidR="006C07B5" w:rsidRPr="00AC6EC6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C19B6CB" w14:textId="40B9909C" w:rsidR="00852E73" w:rsidRPr="00AC6EC6" w:rsidRDefault="00852E73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AC6EC6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Emmanuelle Tuerlings</w:t>
            </w:r>
          </w:p>
          <w:p w14:paraId="33961A0B" w14:textId="2D2DEC75" w:rsidR="006C07B5" w:rsidRPr="00AC6EC6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5D51B6B" w14:textId="7E20AF71" w:rsidR="000A2B8E" w:rsidRPr="00AC6EC6" w:rsidRDefault="000A2B8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46F7804E" w14:textId="20020CBA" w:rsidR="00DA103A" w:rsidRPr="00AC6EC6" w:rsidRDefault="00DA103A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9AEEDA0" w14:textId="376D0735" w:rsidR="00DA103A" w:rsidRPr="0014514D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14514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Florence F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ouque</w:t>
            </w:r>
          </w:p>
          <w:p w14:paraId="207E363C" w14:textId="24F35B90" w:rsidR="000A2B8E" w:rsidRPr="0014514D" w:rsidRDefault="000A2B8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1F6C4DCD" w14:textId="77777777" w:rsidR="0014514D" w:rsidRPr="0014514D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032FE81F" w14:textId="77777777" w:rsidR="0014514D" w:rsidRPr="0014514D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9DB8ACC" w14:textId="77777777" w:rsidR="0014514D" w:rsidRPr="0014514D" w:rsidRDefault="0014514D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270C6CE5" w14:textId="5FE89CFD" w:rsidR="000A2B8E" w:rsidRPr="0014514D" w:rsidRDefault="000A2B8E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14514D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Marion Martinez Valiente</w:t>
            </w:r>
          </w:p>
          <w:p w14:paraId="6C577C3B" w14:textId="77777777" w:rsidR="006C07B5" w:rsidRPr="0014514D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7345DF10" w14:textId="77777777" w:rsidR="006C07B5" w:rsidRPr="0014514D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14:paraId="5A8B5DED" w14:textId="369F28EE" w:rsidR="006C07B5" w:rsidRPr="0014514D" w:rsidRDefault="006C07B5" w:rsidP="008427F0">
            <w:pPr>
              <w:tabs>
                <w:tab w:val="center" w:pos="4536"/>
                <w:tab w:val="right" w:pos="9072"/>
              </w:tabs>
              <w:ind w:firstLine="0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3018BACC" w14:textId="77777777" w:rsidR="006C07B5" w:rsidRPr="006C07B5" w:rsidRDefault="006C07B5">
      <w:pPr>
        <w:rPr>
          <w:lang w:val="fr-CH"/>
        </w:rPr>
      </w:pPr>
    </w:p>
    <w:sectPr w:rsidR="006C07B5" w:rsidRPr="006C0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45B7"/>
    <w:multiLevelType w:val="multilevel"/>
    <w:tmpl w:val="6A8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3B4235"/>
    <w:multiLevelType w:val="hybridMultilevel"/>
    <w:tmpl w:val="36D03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B5"/>
    <w:rsid w:val="0007402C"/>
    <w:rsid w:val="000A2B8E"/>
    <w:rsid w:val="001444A7"/>
    <w:rsid w:val="0014514D"/>
    <w:rsid w:val="0028032D"/>
    <w:rsid w:val="002E5197"/>
    <w:rsid w:val="003116AD"/>
    <w:rsid w:val="0033303A"/>
    <w:rsid w:val="0037180C"/>
    <w:rsid w:val="0062119F"/>
    <w:rsid w:val="006C07B5"/>
    <w:rsid w:val="00852E73"/>
    <w:rsid w:val="00AC6EC6"/>
    <w:rsid w:val="00B23C29"/>
    <w:rsid w:val="00B70A89"/>
    <w:rsid w:val="00D40804"/>
    <w:rsid w:val="00DA103A"/>
    <w:rsid w:val="00E36E09"/>
    <w:rsid w:val="00FA43F4"/>
    <w:rsid w:val="00FD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EC95"/>
  <w15:chartTrackingRefBased/>
  <w15:docId w15:val="{DF74A1A8-DB30-4A11-84CD-DE0D233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B5"/>
    <w:pPr>
      <w:spacing w:after="0" w:line="240" w:lineRule="auto"/>
      <w:ind w:left="720" w:firstLine="360"/>
      <w:contextualSpacing/>
    </w:pPr>
    <w:rPr>
      <w:rFonts w:eastAsiaTheme="minorEastAsia"/>
      <w:lang w:val="en-GB"/>
    </w:rPr>
  </w:style>
  <w:style w:type="table" w:styleId="TableGrid">
    <w:name w:val="Table Grid"/>
    <w:basedOn w:val="TableNormal"/>
    <w:uiPriority w:val="59"/>
    <w:rsid w:val="006C07B5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MATHIS, Margaux Manoua</dc:creator>
  <cp:keywords/>
  <dc:description/>
  <cp:lastModifiedBy>MATHIS, Margaux Manoua</cp:lastModifiedBy>
  <cp:revision>3</cp:revision>
  <dcterms:created xsi:type="dcterms:W3CDTF">2024-06-21T08:40:00Z</dcterms:created>
  <dcterms:modified xsi:type="dcterms:W3CDTF">2024-06-21T08:57:00Z</dcterms:modified>
</cp:coreProperties>
</file>